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66" w:rsidRDefault="000D0166" w:rsidP="001E2DE5">
      <w:pPr>
        <w:pStyle w:val="Heading1"/>
        <w:rPr>
          <w:rFonts w:ascii="Arial" w:hAnsi="Arial" w:cs="Arial"/>
          <w:b/>
        </w:rPr>
      </w:pPr>
    </w:p>
    <w:p w:rsidR="004D043A" w:rsidRPr="004D043A" w:rsidRDefault="004D043A" w:rsidP="004D043A"/>
    <w:p w:rsidR="00E2711A" w:rsidRDefault="00A33F52" w:rsidP="001E2DE5">
      <w:pPr>
        <w:pStyle w:val="Heading1"/>
      </w:pPr>
      <w:proofErr w:type="spellStart"/>
      <w:r>
        <w:rPr>
          <w:rFonts w:ascii="Arial" w:hAnsi="Arial" w:cs="Arial"/>
          <w:b/>
        </w:rPr>
        <w:t>Warrill</w:t>
      </w:r>
      <w:proofErr w:type="spellEnd"/>
      <w:r>
        <w:rPr>
          <w:rFonts w:ascii="Arial" w:hAnsi="Arial" w:cs="Arial"/>
          <w:b/>
        </w:rPr>
        <w:t xml:space="preserve"> </w:t>
      </w:r>
      <w:proofErr w:type="gramStart"/>
      <w:r>
        <w:rPr>
          <w:rFonts w:ascii="Arial" w:hAnsi="Arial" w:cs="Arial"/>
          <w:b/>
        </w:rPr>
        <w:t xml:space="preserve">Valley </w:t>
      </w:r>
      <w:r w:rsidR="006627DE" w:rsidRPr="00E502DF">
        <w:rPr>
          <w:rFonts w:ascii="Arial" w:hAnsi="Arial" w:cs="Arial"/>
          <w:b/>
        </w:rPr>
        <w:t xml:space="preserve"> </w:t>
      </w:r>
      <w:r w:rsidR="00DC4E17">
        <w:rPr>
          <w:rFonts w:ascii="Arial" w:hAnsi="Arial" w:cs="Arial"/>
          <w:b/>
        </w:rPr>
        <w:t>Irrigation</w:t>
      </w:r>
      <w:proofErr w:type="gramEnd"/>
      <w:r w:rsidR="000D0166" w:rsidRPr="00E502DF">
        <w:rPr>
          <w:rFonts w:ascii="Arial" w:hAnsi="Arial" w:cs="Arial"/>
          <w:b/>
        </w:rPr>
        <w:t xml:space="preserve"> Forum</w:t>
      </w:r>
    </w:p>
    <w:p w:rsidR="00E2711A" w:rsidRDefault="000D0166" w:rsidP="001E2DE5">
      <w:pPr>
        <w:pStyle w:val="Heading2"/>
      </w:pPr>
      <w:r>
        <w:rPr>
          <w:rFonts w:cs="Arial"/>
          <w:b/>
        </w:rPr>
        <w:t xml:space="preserve">Held: 7:00pm on </w:t>
      </w:r>
      <w:r w:rsidR="00A33F52">
        <w:rPr>
          <w:rFonts w:cs="Arial"/>
          <w:b/>
        </w:rPr>
        <w:t>10</w:t>
      </w:r>
      <w:r w:rsidR="00255F80">
        <w:rPr>
          <w:rFonts w:cs="Arial"/>
          <w:b/>
        </w:rPr>
        <w:t xml:space="preserve"> </w:t>
      </w:r>
      <w:r w:rsidR="006E2A66">
        <w:rPr>
          <w:rFonts w:cs="Arial"/>
          <w:b/>
        </w:rPr>
        <w:t>April</w:t>
      </w:r>
      <w:r>
        <w:rPr>
          <w:rFonts w:cs="Arial"/>
          <w:b/>
        </w:rPr>
        <w:t xml:space="preserve"> 201</w:t>
      </w:r>
      <w:r w:rsidR="006E2A66">
        <w:rPr>
          <w:rFonts w:cs="Arial"/>
          <w:b/>
        </w:rPr>
        <w:t>7</w:t>
      </w:r>
      <w:r>
        <w:rPr>
          <w:rFonts w:cs="Arial"/>
          <w:b/>
        </w:rPr>
        <w:t xml:space="preserve"> at </w:t>
      </w:r>
      <w:r w:rsidR="00A33F52">
        <w:rPr>
          <w:rFonts w:cs="Arial"/>
          <w:b/>
          <w:lang w:val="en-AU"/>
        </w:rPr>
        <w:t>Harrisville</w:t>
      </w:r>
    </w:p>
    <w:p w:rsidR="000D0166" w:rsidRDefault="000D0166" w:rsidP="001E2DE5"/>
    <w:p w:rsidR="000D0166" w:rsidRDefault="00737FF4" w:rsidP="006627DE">
      <w:r>
        <w:rPr>
          <w:b/>
        </w:rPr>
        <w:t>A</w:t>
      </w:r>
      <w:r w:rsidR="000D0166" w:rsidRPr="00FF7460">
        <w:rPr>
          <w:b/>
        </w:rPr>
        <w:t>ttendees:</w:t>
      </w:r>
      <w:r w:rsidR="000D0166">
        <w:t xml:space="preserve"> </w:t>
      </w:r>
      <w:r w:rsidR="00A33F52" w:rsidRPr="00AC1AE4">
        <w:t>2</w:t>
      </w:r>
      <w:r w:rsidR="00AC1AE4">
        <w:t>6</w:t>
      </w:r>
      <w:r w:rsidR="004D043A">
        <w:t xml:space="preserve"> irrigation customers </w:t>
      </w:r>
      <w:r>
        <w:t xml:space="preserve">were in </w:t>
      </w:r>
      <w:r w:rsidR="004D043A">
        <w:t>attendance</w:t>
      </w:r>
    </w:p>
    <w:p w:rsidR="000D0166" w:rsidRDefault="000D0166" w:rsidP="000D0166"/>
    <w:p w:rsidR="000D0166" w:rsidRDefault="000D0166" w:rsidP="000D0166"/>
    <w:p w:rsidR="000D0166" w:rsidRDefault="000D0166" w:rsidP="000D0166">
      <w:pPr>
        <w:rPr>
          <w:rFonts w:cs="Arial"/>
        </w:rPr>
      </w:pPr>
      <w:r>
        <w:rPr>
          <w:rFonts w:cs="Arial"/>
        </w:rPr>
        <w:t>The meeting commenced at 7:</w:t>
      </w:r>
      <w:r w:rsidR="00737FF4">
        <w:rPr>
          <w:rFonts w:cs="Arial"/>
        </w:rPr>
        <w:t>1</w:t>
      </w:r>
      <w:r>
        <w:rPr>
          <w:rFonts w:cs="Arial"/>
        </w:rPr>
        <w:t>5pm.</w:t>
      </w:r>
    </w:p>
    <w:p w:rsidR="00FC5C80" w:rsidRDefault="00FC5C80" w:rsidP="000D0166">
      <w:pPr>
        <w:rPr>
          <w:rFonts w:cs="Arial"/>
        </w:rPr>
      </w:pPr>
    </w:p>
    <w:p w:rsidR="000D0166" w:rsidRPr="00B72E02" w:rsidRDefault="000D0166" w:rsidP="000D0166">
      <w:pPr>
        <w:rPr>
          <w:rFonts w:cs="Arial"/>
          <w:b/>
        </w:rPr>
      </w:pPr>
      <w:r w:rsidRPr="00B72E02">
        <w:rPr>
          <w:rFonts w:cs="Arial"/>
          <w:b/>
        </w:rPr>
        <w:t xml:space="preserve">Agenda Item 1 – </w:t>
      </w:r>
      <w:r w:rsidR="00255F80">
        <w:rPr>
          <w:rFonts w:cs="Arial"/>
          <w:b/>
        </w:rPr>
        <w:t xml:space="preserve">Welcome &amp; </w:t>
      </w:r>
      <w:r w:rsidRPr="00B72E02">
        <w:rPr>
          <w:rFonts w:cs="Arial"/>
          <w:b/>
        </w:rPr>
        <w:t>Introduction</w:t>
      </w:r>
    </w:p>
    <w:p w:rsidR="00071D14" w:rsidRDefault="00FC5C80" w:rsidP="00071D14">
      <w:pPr>
        <w:rPr>
          <w:rFonts w:cs="Arial"/>
        </w:rPr>
      </w:pPr>
      <w:r>
        <w:rPr>
          <w:rFonts w:cs="Arial"/>
        </w:rPr>
        <w:t>Cust</w:t>
      </w:r>
      <w:r w:rsidR="006E2A66">
        <w:rPr>
          <w:rFonts w:cs="Arial"/>
        </w:rPr>
        <w:t xml:space="preserve">omers were </w:t>
      </w:r>
      <w:r w:rsidR="00071D14">
        <w:rPr>
          <w:rFonts w:cs="Arial"/>
        </w:rPr>
        <w:t>reminded</w:t>
      </w:r>
      <w:r w:rsidR="006E2A66">
        <w:rPr>
          <w:rFonts w:cs="Arial"/>
        </w:rPr>
        <w:t xml:space="preserve"> that </w:t>
      </w:r>
      <w:proofErr w:type="gramStart"/>
      <w:r w:rsidR="006E2A66">
        <w:rPr>
          <w:rFonts w:cs="Arial"/>
        </w:rPr>
        <w:t>the 2016</w:t>
      </w:r>
      <w:r w:rsidR="00084891">
        <w:rPr>
          <w:rFonts w:cs="Arial"/>
        </w:rPr>
        <w:t>-1</w:t>
      </w:r>
      <w:r w:rsidR="006E2A66">
        <w:rPr>
          <w:rFonts w:cs="Arial"/>
        </w:rPr>
        <w:t>7</w:t>
      </w:r>
      <w:r>
        <w:rPr>
          <w:rFonts w:cs="Arial"/>
        </w:rPr>
        <w:t xml:space="preserve"> </w:t>
      </w:r>
      <w:r w:rsidR="00D4505C">
        <w:rPr>
          <w:rFonts w:cs="Arial"/>
        </w:rPr>
        <w:t xml:space="preserve">Warrill Valley </w:t>
      </w:r>
      <w:r w:rsidR="00126B3B">
        <w:rPr>
          <w:rFonts w:cs="Arial"/>
        </w:rPr>
        <w:t>Water Supply Scheme N</w:t>
      </w:r>
      <w:r>
        <w:rPr>
          <w:rFonts w:cs="Arial"/>
        </w:rPr>
        <w:t>etwo</w:t>
      </w:r>
      <w:r w:rsidR="00126B3B">
        <w:rPr>
          <w:rFonts w:cs="Arial"/>
        </w:rPr>
        <w:t>rk Service Plan</w:t>
      </w:r>
      <w:proofErr w:type="gramEnd"/>
      <w:r w:rsidR="00126B3B">
        <w:rPr>
          <w:rFonts w:cs="Arial"/>
        </w:rPr>
        <w:t xml:space="preserve"> was available </w:t>
      </w:r>
      <w:r>
        <w:rPr>
          <w:rFonts w:cs="Arial"/>
        </w:rPr>
        <w:t xml:space="preserve">on </w:t>
      </w:r>
      <w:r w:rsidRPr="004748EC">
        <w:rPr>
          <w:rFonts w:cs="Arial"/>
        </w:rPr>
        <w:t>Seqwater’s</w:t>
      </w:r>
      <w:r w:rsidR="006E2A66">
        <w:rPr>
          <w:rFonts w:cs="Arial"/>
        </w:rPr>
        <w:t xml:space="preserve"> website and the 2017-18</w:t>
      </w:r>
      <w:r>
        <w:rPr>
          <w:rFonts w:cs="Arial"/>
        </w:rPr>
        <w:t xml:space="preserve"> plan would be </w:t>
      </w:r>
      <w:r w:rsidR="00255F80">
        <w:rPr>
          <w:rFonts w:cs="Arial"/>
        </w:rPr>
        <w:t>availa</w:t>
      </w:r>
      <w:r w:rsidR="006E2A66">
        <w:rPr>
          <w:rFonts w:cs="Arial"/>
        </w:rPr>
        <w:t>ble from 30 September 2017</w:t>
      </w:r>
      <w:r w:rsidR="00126B3B">
        <w:rPr>
          <w:rFonts w:cs="Arial"/>
        </w:rPr>
        <w:t xml:space="preserve"> (see </w:t>
      </w:r>
      <w:hyperlink r:id="rId9" w:history="1">
        <w:r w:rsidR="00D4505C" w:rsidRPr="00357B30">
          <w:rPr>
            <w:rStyle w:val="Hyperlink"/>
            <w:rFonts w:cs="Arial"/>
          </w:rPr>
          <w:t>http://www.seqwater.com.au/water-supply/irrigation/warrill-valley-water-supply-scheme</w:t>
        </w:r>
      </w:hyperlink>
      <w:r w:rsidR="00126B3B">
        <w:rPr>
          <w:rFonts w:cs="Arial"/>
        </w:rPr>
        <w:t xml:space="preserve">). </w:t>
      </w:r>
      <w:r w:rsidR="00071D14">
        <w:rPr>
          <w:rFonts w:cs="Arial"/>
        </w:rPr>
        <w:t>The Network Service Plans contain useful information regarding operating costs, renewals and water usage history for the scheme.</w:t>
      </w:r>
    </w:p>
    <w:p w:rsidR="00071D14" w:rsidRDefault="00071D14" w:rsidP="00071D14">
      <w:pPr>
        <w:rPr>
          <w:rFonts w:cs="Arial"/>
        </w:rPr>
      </w:pPr>
    </w:p>
    <w:p w:rsidR="000D0166" w:rsidRDefault="00FC5C80" w:rsidP="000D0166">
      <w:pPr>
        <w:rPr>
          <w:rFonts w:cs="Arial"/>
        </w:rPr>
      </w:pPr>
      <w:r>
        <w:rPr>
          <w:rFonts w:cs="Arial"/>
        </w:rPr>
        <w:t xml:space="preserve">Customers without internet access </w:t>
      </w:r>
      <w:r w:rsidR="00071D14">
        <w:rPr>
          <w:rFonts w:cs="Arial"/>
        </w:rPr>
        <w:t>who wish</w:t>
      </w:r>
      <w:r>
        <w:rPr>
          <w:rFonts w:cs="Arial"/>
        </w:rPr>
        <w:t xml:space="preserve"> to receive a copy of the existing plan</w:t>
      </w:r>
      <w:r w:rsidR="00A06A04">
        <w:rPr>
          <w:rFonts w:cs="Arial"/>
        </w:rPr>
        <w:t>, and/or request the new plan when it is available,</w:t>
      </w:r>
      <w:r>
        <w:rPr>
          <w:rFonts w:cs="Arial"/>
        </w:rPr>
        <w:t xml:space="preserve"> were asked to register their interest</w:t>
      </w:r>
      <w:r w:rsidR="00255F80">
        <w:rPr>
          <w:rFonts w:cs="Arial"/>
        </w:rPr>
        <w:t xml:space="preserve"> </w:t>
      </w:r>
      <w:r w:rsidR="00126B3B">
        <w:rPr>
          <w:rFonts w:cs="Arial"/>
        </w:rPr>
        <w:t>by phone (1800 077 005).</w:t>
      </w:r>
    </w:p>
    <w:p w:rsidR="00FC5C80" w:rsidRDefault="00FC5C80" w:rsidP="000D0166">
      <w:pPr>
        <w:rPr>
          <w:rFonts w:cs="Arial"/>
        </w:rPr>
      </w:pPr>
    </w:p>
    <w:p w:rsidR="00783097" w:rsidRDefault="000D0166" w:rsidP="000D0166">
      <w:pPr>
        <w:rPr>
          <w:rFonts w:cs="Arial"/>
          <w:b/>
        </w:rPr>
      </w:pPr>
      <w:r w:rsidRPr="00B72E02">
        <w:rPr>
          <w:rFonts w:cs="Arial"/>
          <w:b/>
        </w:rPr>
        <w:t xml:space="preserve">Agenda Item 2 – </w:t>
      </w:r>
      <w:r w:rsidR="00783097">
        <w:rPr>
          <w:rFonts w:cs="Arial"/>
          <w:b/>
        </w:rPr>
        <w:t>Review of 2016-17 operations &amp; operations outlook for 2017-18</w:t>
      </w:r>
    </w:p>
    <w:p w:rsidR="00D4505C" w:rsidRDefault="00D4505C" w:rsidP="00A449B5">
      <w:pPr>
        <w:rPr>
          <w:rFonts w:cs="Arial"/>
        </w:rPr>
      </w:pPr>
      <w:r>
        <w:rPr>
          <w:rFonts w:cs="Arial"/>
        </w:rPr>
        <w:t>Seqwater gave an overview of the scheme</w:t>
      </w:r>
      <w:r w:rsidR="00175901">
        <w:rPr>
          <w:rFonts w:cs="Arial"/>
        </w:rPr>
        <w:t xml:space="preserve">, showing </w:t>
      </w:r>
      <w:r w:rsidR="00635281">
        <w:rPr>
          <w:rFonts w:cs="Arial"/>
        </w:rPr>
        <w:t>map</w:t>
      </w:r>
      <w:r w:rsidR="00175901">
        <w:rPr>
          <w:rFonts w:cs="Arial"/>
        </w:rPr>
        <w:t>s</w:t>
      </w:r>
      <w:r w:rsidR="00635281">
        <w:rPr>
          <w:rFonts w:cs="Arial"/>
        </w:rPr>
        <w:t xml:space="preserve"> of the different zones</w:t>
      </w:r>
      <w:r w:rsidR="00175901">
        <w:rPr>
          <w:rFonts w:cs="Arial"/>
        </w:rPr>
        <w:t xml:space="preserve"> and reminding customers to ensure their works are approved, positioned in such a way that it is safe for staff to access and that they do not take more water than is available in their water account</w:t>
      </w:r>
      <w:r w:rsidR="00DB4DEF">
        <w:rPr>
          <w:rFonts w:cs="Arial"/>
        </w:rPr>
        <w:t>.  Customers were</w:t>
      </w:r>
      <w:r w:rsidR="00635281">
        <w:rPr>
          <w:rFonts w:cs="Arial"/>
        </w:rPr>
        <w:t xml:space="preserve"> </w:t>
      </w:r>
      <w:r w:rsidR="00DB4DEF">
        <w:rPr>
          <w:rFonts w:cs="Arial"/>
        </w:rPr>
        <w:t xml:space="preserve">also </w:t>
      </w:r>
      <w:r w:rsidR="00635281">
        <w:rPr>
          <w:rFonts w:cs="Arial"/>
        </w:rPr>
        <w:t xml:space="preserve">reminded that </w:t>
      </w:r>
      <w:r w:rsidR="007E0C63">
        <w:rPr>
          <w:rFonts w:cs="Arial"/>
        </w:rPr>
        <w:t xml:space="preserve">a system for water ordering is in place in the Warrill scheme and all irrigators </w:t>
      </w:r>
      <w:r w:rsidR="00635281">
        <w:rPr>
          <w:rFonts w:cs="Arial"/>
        </w:rPr>
        <w:t xml:space="preserve">are required to place an order with the dam operators prior to taking any water.  </w:t>
      </w:r>
    </w:p>
    <w:p w:rsidR="00635281" w:rsidRDefault="00635281" w:rsidP="00A449B5">
      <w:pPr>
        <w:rPr>
          <w:rFonts w:cs="Arial"/>
        </w:rPr>
      </w:pPr>
    </w:p>
    <w:p w:rsidR="007E0C63" w:rsidRDefault="00635281" w:rsidP="00A449B5">
      <w:pPr>
        <w:rPr>
          <w:rFonts w:cs="Arial"/>
        </w:rPr>
      </w:pPr>
      <w:r>
        <w:rPr>
          <w:rFonts w:cs="Arial"/>
        </w:rPr>
        <w:t>The forum was advised that</w:t>
      </w:r>
      <w:r w:rsidR="00175901">
        <w:rPr>
          <w:rFonts w:cs="Arial"/>
        </w:rPr>
        <w:t xml:space="preserve"> in 2016-17,</w:t>
      </w:r>
      <w:r>
        <w:rPr>
          <w:rFonts w:cs="Arial"/>
        </w:rPr>
        <w:t xml:space="preserve"> the cracks in the concrete at </w:t>
      </w:r>
      <w:proofErr w:type="spellStart"/>
      <w:r>
        <w:rPr>
          <w:rFonts w:cs="Arial"/>
        </w:rPr>
        <w:t>Kents</w:t>
      </w:r>
      <w:proofErr w:type="spellEnd"/>
      <w:r>
        <w:rPr>
          <w:rFonts w:cs="Arial"/>
        </w:rPr>
        <w:t xml:space="preserve"> Lagoon had been repaired</w:t>
      </w:r>
      <w:r w:rsidR="007E0C63">
        <w:rPr>
          <w:rFonts w:cs="Arial"/>
        </w:rPr>
        <w:t xml:space="preserve"> </w:t>
      </w:r>
      <w:r>
        <w:rPr>
          <w:rFonts w:cs="Arial"/>
        </w:rPr>
        <w:t>and photographs of the repair work were shown.</w:t>
      </w:r>
      <w:r w:rsidR="00DB4DEF">
        <w:rPr>
          <w:rFonts w:cs="Arial"/>
        </w:rPr>
        <w:t xml:space="preserve"> They were also advised that 22 flow meters had been replaced during the year.</w:t>
      </w:r>
      <w:r w:rsidR="007E0C63">
        <w:rPr>
          <w:rFonts w:cs="Arial"/>
        </w:rPr>
        <w:t xml:space="preserve">  </w:t>
      </w:r>
    </w:p>
    <w:p w:rsidR="007E0C63" w:rsidRDefault="007E0C63" w:rsidP="00A449B5">
      <w:pPr>
        <w:rPr>
          <w:rFonts w:cs="Arial"/>
        </w:rPr>
      </w:pPr>
    </w:p>
    <w:p w:rsidR="00DB4DEF" w:rsidRDefault="00DB4DEF" w:rsidP="00A449B5">
      <w:pPr>
        <w:rPr>
          <w:rFonts w:cs="Arial"/>
        </w:rPr>
      </w:pPr>
      <w:r>
        <w:rPr>
          <w:rFonts w:cs="Arial"/>
        </w:rPr>
        <w:t>In 2017-18, a condition assessment of the low flow pump</w:t>
      </w:r>
      <w:r w:rsidR="006E5B94">
        <w:rPr>
          <w:rFonts w:cs="Arial"/>
        </w:rPr>
        <w:t xml:space="preserve"> at Moogerah Dam</w:t>
      </w:r>
      <w:r w:rsidR="004F498A" w:rsidRPr="004F498A">
        <w:rPr>
          <w:rFonts w:cs="Arial"/>
        </w:rPr>
        <w:t xml:space="preserve"> </w:t>
      </w:r>
      <w:r w:rsidR="004F498A">
        <w:rPr>
          <w:rFonts w:cs="Arial"/>
        </w:rPr>
        <w:t xml:space="preserve">will be carried out. </w:t>
      </w:r>
      <w:r>
        <w:rPr>
          <w:rFonts w:cs="Arial"/>
        </w:rPr>
        <w:t>Works to replace the reticulated pipework around the recr</w:t>
      </w:r>
      <w:r w:rsidR="00657508">
        <w:rPr>
          <w:rFonts w:cs="Arial"/>
        </w:rPr>
        <w:t xml:space="preserve">eation area will </w:t>
      </w:r>
      <w:r w:rsidR="00175901">
        <w:rPr>
          <w:rFonts w:cs="Arial"/>
        </w:rPr>
        <w:t xml:space="preserve">also </w:t>
      </w:r>
      <w:r w:rsidR="00657508">
        <w:rPr>
          <w:rFonts w:cs="Arial"/>
        </w:rPr>
        <w:t>be carried out and w</w:t>
      </w:r>
      <w:r>
        <w:rPr>
          <w:rFonts w:cs="Arial"/>
        </w:rPr>
        <w:t xml:space="preserve">ork will </w:t>
      </w:r>
      <w:r w:rsidR="00657508">
        <w:rPr>
          <w:rFonts w:cs="Arial"/>
        </w:rPr>
        <w:t xml:space="preserve">also </w:t>
      </w:r>
      <w:r>
        <w:rPr>
          <w:rFonts w:cs="Arial"/>
        </w:rPr>
        <w:t>be carried out to the isolation pump to ensure it is in good working order</w:t>
      </w:r>
      <w:r w:rsidR="00657508">
        <w:rPr>
          <w:rFonts w:cs="Arial"/>
        </w:rPr>
        <w:t>.</w:t>
      </w:r>
    </w:p>
    <w:p w:rsidR="00657508" w:rsidRDefault="00657508" w:rsidP="00A449B5">
      <w:pPr>
        <w:rPr>
          <w:rFonts w:cs="Arial"/>
        </w:rPr>
      </w:pPr>
    </w:p>
    <w:p w:rsidR="00971EDC" w:rsidRDefault="006E5B94" w:rsidP="00A449B5">
      <w:pPr>
        <w:rPr>
          <w:rFonts w:cs="Arial"/>
        </w:rPr>
      </w:pPr>
      <w:r>
        <w:rPr>
          <w:rFonts w:cs="Arial"/>
        </w:rPr>
        <w:t xml:space="preserve">A condition assessment of the valves at Aratula Weir and Railway Weir is being carried out as these are now quite old and there are safety issues with staff having to walk out to the middle of the weir to open and close them.  </w:t>
      </w:r>
      <w:r w:rsidR="00657508">
        <w:rPr>
          <w:rFonts w:cs="Arial"/>
        </w:rPr>
        <w:t xml:space="preserve">The use of hydraulic actuators to </w:t>
      </w:r>
      <w:r w:rsidR="004F498A">
        <w:rPr>
          <w:rFonts w:cs="Arial"/>
        </w:rPr>
        <w:t>activate</w:t>
      </w:r>
      <w:r w:rsidR="00657508">
        <w:rPr>
          <w:rFonts w:cs="Arial"/>
        </w:rPr>
        <w:t xml:space="preserve"> the valves </w:t>
      </w:r>
      <w:r>
        <w:rPr>
          <w:rFonts w:cs="Arial"/>
        </w:rPr>
        <w:t xml:space="preserve">from the embankment will be </w:t>
      </w:r>
      <w:r w:rsidR="004F498A">
        <w:rPr>
          <w:rFonts w:cs="Arial"/>
        </w:rPr>
        <w:t>investigat</w:t>
      </w:r>
      <w:r>
        <w:rPr>
          <w:rFonts w:cs="Arial"/>
        </w:rPr>
        <w:t>ed.</w:t>
      </w:r>
    </w:p>
    <w:p w:rsidR="00971EDC" w:rsidRDefault="00971EDC" w:rsidP="00A449B5">
      <w:pPr>
        <w:rPr>
          <w:rFonts w:cs="Arial"/>
        </w:rPr>
      </w:pPr>
    </w:p>
    <w:p w:rsidR="00175901" w:rsidRDefault="006E5B94" w:rsidP="00A449B5">
      <w:pPr>
        <w:rPr>
          <w:rFonts w:cs="Arial"/>
        </w:rPr>
      </w:pPr>
      <w:r>
        <w:rPr>
          <w:rFonts w:cs="Arial"/>
        </w:rPr>
        <w:t>Minor works</w:t>
      </w:r>
      <w:r w:rsidR="00971EDC">
        <w:rPr>
          <w:rFonts w:cs="Arial"/>
        </w:rPr>
        <w:t xml:space="preserve"> include replacement of the scour valve at Upper Warrill Creek Diversion Weir,</w:t>
      </w:r>
      <w:r>
        <w:rPr>
          <w:rFonts w:cs="Arial"/>
        </w:rPr>
        <w:t xml:space="preserve"> </w:t>
      </w:r>
      <w:r w:rsidR="00971EDC">
        <w:rPr>
          <w:rFonts w:cs="Arial"/>
        </w:rPr>
        <w:t xml:space="preserve">re-establishment of the eroded bank at </w:t>
      </w:r>
      <w:proofErr w:type="spellStart"/>
      <w:r w:rsidR="00971EDC">
        <w:rPr>
          <w:rFonts w:cs="Arial"/>
        </w:rPr>
        <w:t>Waroolaba</w:t>
      </w:r>
      <w:proofErr w:type="spellEnd"/>
      <w:r w:rsidR="00971EDC">
        <w:rPr>
          <w:rFonts w:cs="Arial"/>
        </w:rPr>
        <w:t xml:space="preserve"> Creek Diversion Weir and small adjustments to </w:t>
      </w:r>
      <w:r>
        <w:rPr>
          <w:rFonts w:cs="Arial"/>
        </w:rPr>
        <w:lastRenderedPageBreak/>
        <w:t>correct the alignment of Normanby Gully Diversion Weir</w:t>
      </w:r>
      <w:r w:rsidR="00971EDC">
        <w:rPr>
          <w:rFonts w:cs="Arial"/>
        </w:rPr>
        <w:t xml:space="preserve"> and </w:t>
      </w:r>
      <w:proofErr w:type="spellStart"/>
      <w:r w:rsidR="00971EDC">
        <w:rPr>
          <w:rFonts w:cs="Arial"/>
        </w:rPr>
        <w:t>Kents</w:t>
      </w:r>
      <w:proofErr w:type="spellEnd"/>
      <w:r w:rsidR="00971EDC">
        <w:rPr>
          <w:rFonts w:cs="Arial"/>
        </w:rPr>
        <w:t xml:space="preserve"> Lagoon Diversion Channel will be carried out as needed.</w:t>
      </w:r>
    </w:p>
    <w:p w:rsidR="00175901" w:rsidRDefault="00175901" w:rsidP="00A449B5">
      <w:pPr>
        <w:rPr>
          <w:rFonts w:cs="Arial"/>
        </w:rPr>
      </w:pPr>
    </w:p>
    <w:p w:rsidR="00BC7DFE" w:rsidRDefault="00971EDC" w:rsidP="00A449B5">
      <w:r>
        <w:rPr>
          <w:rFonts w:cs="Arial"/>
        </w:rPr>
        <w:t xml:space="preserve">A </w:t>
      </w:r>
      <w:r w:rsidR="00682CF0">
        <w:rPr>
          <w:rFonts w:cs="Arial"/>
        </w:rPr>
        <w:t>customer advised that there was erosion where the old pump shed had fallen into the creek at t</w:t>
      </w:r>
      <w:r>
        <w:rPr>
          <w:rFonts w:cs="Arial"/>
        </w:rPr>
        <w:t xml:space="preserve">he top end of </w:t>
      </w:r>
      <w:proofErr w:type="spellStart"/>
      <w:r>
        <w:rPr>
          <w:rFonts w:cs="Arial"/>
        </w:rPr>
        <w:t>Kents</w:t>
      </w:r>
      <w:proofErr w:type="spellEnd"/>
      <w:r>
        <w:rPr>
          <w:rFonts w:cs="Arial"/>
        </w:rPr>
        <w:t xml:space="preserve"> Lagoon </w:t>
      </w:r>
      <w:r w:rsidR="00682CF0">
        <w:rPr>
          <w:rFonts w:cs="Arial"/>
        </w:rPr>
        <w:t>and the question arose as to whether Seqwater or Council were responsible for the remedial works.  Seqwater advised that if customers become aware of these types of problems, they should contact Seqwater who will investigate and liaise with Council if required.</w:t>
      </w:r>
    </w:p>
    <w:p w:rsidR="00BC7DFE" w:rsidRPr="00071D14" w:rsidRDefault="00BC7DFE" w:rsidP="00A449B5">
      <w:pPr>
        <w:rPr>
          <w:rFonts w:cs="Arial"/>
        </w:rPr>
      </w:pPr>
    </w:p>
    <w:p w:rsidR="000D0166" w:rsidRPr="00B17B39" w:rsidRDefault="000E74A4" w:rsidP="000D0166">
      <w:pPr>
        <w:rPr>
          <w:rFonts w:cs="Arial"/>
          <w:b/>
        </w:rPr>
      </w:pPr>
      <w:r>
        <w:rPr>
          <w:rFonts w:cs="Arial"/>
          <w:b/>
        </w:rPr>
        <w:t>Agenda</w:t>
      </w:r>
      <w:r w:rsidR="00046583">
        <w:rPr>
          <w:rFonts w:cs="Arial"/>
          <w:b/>
        </w:rPr>
        <w:t xml:space="preserve"> Item 3</w:t>
      </w:r>
      <w:r w:rsidR="000D0166" w:rsidRPr="00B17B39">
        <w:rPr>
          <w:rFonts w:cs="Arial"/>
          <w:b/>
        </w:rPr>
        <w:t xml:space="preserve"> –</w:t>
      </w:r>
      <w:r w:rsidR="00C93C8B">
        <w:rPr>
          <w:rFonts w:cs="Arial"/>
          <w:b/>
        </w:rPr>
        <w:t xml:space="preserve"> Announced A</w:t>
      </w:r>
      <w:r w:rsidR="0046590B">
        <w:rPr>
          <w:rFonts w:cs="Arial"/>
          <w:b/>
        </w:rPr>
        <w:t>llocation</w:t>
      </w:r>
      <w:r w:rsidR="00C93C8B">
        <w:rPr>
          <w:rFonts w:cs="Arial"/>
          <w:b/>
        </w:rPr>
        <w:t xml:space="preserve"> 2017-18</w:t>
      </w:r>
    </w:p>
    <w:p w:rsidR="001B6ACA" w:rsidRDefault="001B6ACA" w:rsidP="001B6ACA">
      <w:pPr>
        <w:rPr>
          <w:rFonts w:cs="Arial"/>
        </w:rPr>
      </w:pPr>
      <w:r>
        <w:rPr>
          <w:rFonts w:cs="Arial"/>
        </w:rPr>
        <w:t xml:space="preserve">The </w:t>
      </w:r>
      <w:r w:rsidR="00C93C8B">
        <w:rPr>
          <w:rFonts w:cs="Arial"/>
        </w:rPr>
        <w:t>formula</w:t>
      </w:r>
      <w:r>
        <w:rPr>
          <w:rFonts w:cs="Arial"/>
        </w:rPr>
        <w:t xml:space="preserve"> for determining the announced allocation </w:t>
      </w:r>
      <w:r w:rsidR="00AA0DE8">
        <w:rPr>
          <w:rFonts w:cs="Arial"/>
        </w:rPr>
        <w:t xml:space="preserve">is defined in the Resource Operations Plan </w:t>
      </w:r>
      <w:r w:rsidR="00174D77">
        <w:rPr>
          <w:rFonts w:cs="Arial"/>
        </w:rPr>
        <w:t xml:space="preserve">(ROP) </w:t>
      </w:r>
      <w:r w:rsidR="00AA0DE8">
        <w:rPr>
          <w:rFonts w:cs="Arial"/>
        </w:rPr>
        <w:t xml:space="preserve">and this </w:t>
      </w:r>
      <w:r>
        <w:rPr>
          <w:rFonts w:cs="Arial"/>
        </w:rPr>
        <w:t>was explained</w:t>
      </w:r>
      <w:r w:rsidR="00AA0DE8">
        <w:rPr>
          <w:rFonts w:cs="Arial"/>
        </w:rPr>
        <w:t xml:space="preserve"> in more detail</w:t>
      </w:r>
      <w:r>
        <w:rPr>
          <w:rFonts w:cs="Arial"/>
        </w:rPr>
        <w:t xml:space="preserve">. </w:t>
      </w:r>
      <w:r w:rsidR="00531E76">
        <w:rPr>
          <w:rFonts w:cs="Arial"/>
        </w:rPr>
        <w:t xml:space="preserve"> </w:t>
      </w:r>
      <w:r>
        <w:rPr>
          <w:rFonts w:cs="Arial"/>
        </w:rPr>
        <w:t xml:space="preserve">Attendees were advised that </w:t>
      </w:r>
      <w:r w:rsidR="00473AD6">
        <w:rPr>
          <w:rFonts w:cs="Arial"/>
        </w:rPr>
        <w:t>prior to the recent rain event, Moogerah Dam was at 85% however it is now 100%. T</w:t>
      </w:r>
      <w:r>
        <w:rPr>
          <w:rFonts w:cs="Arial"/>
        </w:rPr>
        <w:t xml:space="preserve">he forecast announced allocation </w:t>
      </w:r>
      <w:r w:rsidR="000E74A4">
        <w:rPr>
          <w:rFonts w:cs="Arial"/>
        </w:rPr>
        <w:t>for the start of the</w:t>
      </w:r>
      <w:r w:rsidR="00BC7DFE">
        <w:rPr>
          <w:rFonts w:cs="Arial"/>
        </w:rPr>
        <w:t xml:space="preserve"> new</w:t>
      </w:r>
      <w:r w:rsidR="000E74A4">
        <w:rPr>
          <w:rFonts w:cs="Arial"/>
        </w:rPr>
        <w:t xml:space="preserve"> water year on 1 July </w:t>
      </w:r>
      <w:r>
        <w:rPr>
          <w:rFonts w:cs="Arial"/>
        </w:rPr>
        <w:t>was</w:t>
      </w:r>
      <w:r w:rsidR="00473AD6">
        <w:rPr>
          <w:rFonts w:cs="Arial"/>
        </w:rPr>
        <w:t xml:space="preserve"> therefore</w:t>
      </w:r>
      <w:r>
        <w:rPr>
          <w:rFonts w:cs="Arial"/>
        </w:rPr>
        <w:t xml:space="preserve"> likely to be </w:t>
      </w:r>
      <w:r w:rsidR="000F6872">
        <w:rPr>
          <w:rFonts w:cs="Arial"/>
        </w:rPr>
        <w:t>10</w:t>
      </w:r>
      <w:r w:rsidR="000E74A4">
        <w:rPr>
          <w:rFonts w:cs="Arial"/>
        </w:rPr>
        <w:t>0</w:t>
      </w:r>
      <w:r>
        <w:rPr>
          <w:rFonts w:cs="Arial"/>
        </w:rPr>
        <w:t>%.</w:t>
      </w:r>
      <w:r w:rsidR="001C2FA9">
        <w:rPr>
          <w:rFonts w:cs="Arial"/>
        </w:rPr>
        <w:t xml:space="preserve">   </w:t>
      </w:r>
    </w:p>
    <w:p w:rsidR="00AA0DE8" w:rsidRDefault="00AA0DE8" w:rsidP="001B6ACA">
      <w:pPr>
        <w:rPr>
          <w:rFonts w:cs="Arial"/>
        </w:rPr>
      </w:pPr>
    </w:p>
    <w:p w:rsidR="000D0166" w:rsidRDefault="00046583" w:rsidP="000D0166">
      <w:pPr>
        <w:rPr>
          <w:rFonts w:cs="Arial"/>
          <w:b/>
        </w:rPr>
      </w:pPr>
      <w:r>
        <w:rPr>
          <w:rFonts w:cs="Arial"/>
          <w:b/>
        </w:rPr>
        <w:t>Agenda Item 4</w:t>
      </w:r>
      <w:r w:rsidR="000D0166" w:rsidRPr="00B17B39">
        <w:rPr>
          <w:rFonts w:cs="Arial"/>
          <w:b/>
        </w:rPr>
        <w:t xml:space="preserve"> – </w:t>
      </w:r>
      <w:r w:rsidR="00415F7C">
        <w:rPr>
          <w:rFonts w:cs="Arial"/>
          <w:b/>
        </w:rPr>
        <w:t>Water Supply</w:t>
      </w:r>
      <w:r w:rsidR="00071D14">
        <w:rPr>
          <w:rFonts w:cs="Arial"/>
          <w:b/>
        </w:rPr>
        <w:t xml:space="preserve"> Outlook</w:t>
      </w:r>
    </w:p>
    <w:p w:rsidR="000D0166" w:rsidRDefault="000F6872" w:rsidP="000D0166">
      <w:pPr>
        <w:rPr>
          <w:rFonts w:cs="Arial"/>
        </w:rPr>
      </w:pPr>
      <w:r w:rsidRPr="00473AD6">
        <w:rPr>
          <w:rFonts w:cs="Arial"/>
        </w:rPr>
        <w:t>Seqwater</w:t>
      </w:r>
      <w:r w:rsidR="00BC7DFE">
        <w:rPr>
          <w:rFonts w:cs="Arial"/>
        </w:rPr>
        <w:t xml:space="preserve"> addressed the meeting </w:t>
      </w:r>
      <w:r w:rsidR="00473AD6">
        <w:rPr>
          <w:rFonts w:cs="Arial"/>
        </w:rPr>
        <w:t>regarding water security in the Warrill scheme</w:t>
      </w:r>
      <w:r w:rsidR="00340378">
        <w:rPr>
          <w:rFonts w:cs="Arial"/>
        </w:rPr>
        <w:t xml:space="preserve"> and provided background information</w:t>
      </w:r>
      <w:r w:rsidR="00473AD6">
        <w:rPr>
          <w:rFonts w:cs="Arial"/>
        </w:rPr>
        <w:t xml:space="preserve"> regarding the 7</w:t>
      </w:r>
      <w:r w:rsidR="00531E76">
        <w:rPr>
          <w:rFonts w:cs="Arial"/>
        </w:rPr>
        <w:t>,</w:t>
      </w:r>
      <w:r w:rsidR="00473AD6">
        <w:rPr>
          <w:rFonts w:cs="Arial"/>
        </w:rPr>
        <w:t>000ML that had previously been allocated to Swanbank Power Station</w:t>
      </w:r>
      <w:r w:rsidR="00340378">
        <w:rPr>
          <w:rFonts w:cs="Arial"/>
        </w:rPr>
        <w:t xml:space="preserve">.  </w:t>
      </w:r>
      <w:r w:rsidR="00761147">
        <w:rPr>
          <w:rFonts w:cs="Arial"/>
        </w:rPr>
        <w:t>Seqwater advised that</w:t>
      </w:r>
      <w:r w:rsidR="00340378">
        <w:rPr>
          <w:rFonts w:cs="Arial"/>
        </w:rPr>
        <w:t xml:space="preserve"> 3</w:t>
      </w:r>
      <w:r w:rsidR="00531E76">
        <w:rPr>
          <w:rFonts w:cs="Arial"/>
        </w:rPr>
        <w:t>,</w:t>
      </w:r>
      <w:r w:rsidR="00340378">
        <w:rPr>
          <w:rFonts w:cs="Arial"/>
        </w:rPr>
        <w:t xml:space="preserve">500ML </w:t>
      </w:r>
      <w:r w:rsidR="006368A0">
        <w:rPr>
          <w:rFonts w:cs="Arial"/>
        </w:rPr>
        <w:t>had been</w:t>
      </w:r>
      <w:r w:rsidR="00340378">
        <w:rPr>
          <w:rFonts w:cs="Arial"/>
        </w:rPr>
        <w:t xml:space="preserve"> returned to the dam </w:t>
      </w:r>
      <w:r w:rsidR="00761147">
        <w:rPr>
          <w:rFonts w:cs="Arial"/>
        </w:rPr>
        <w:t>with the intention that this would</w:t>
      </w:r>
      <w:r w:rsidR="00340378">
        <w:rPr>
          <w:rFonts w:cs="Arial"/>
        </w:rPr>
        <w:t xml:space="preserve"> increase </w:t>
      </w:r>
      <w:r w:rsidR="00531E76">
        <w:rPr>
          <w:rFonts w:cs="Arial"/>
        </w:rPr>
        <w:t>water</w:t>
      </w:r>
      <w:r w:rsidR="00340378">
        <w:rPr>
          <w:rFonts w:cs="Arial"/>
        </w:rPr>
        <w:t xml:space="preserve"> security </w:t>
      </w:r>
      <w:r w:rsidR="00531E76">
        <w:rPr>
          <w:rFonts w:cs="Arial"/>
        </w:rPr>
        <w:t>and</w:t>
      </w:r>
      <w:r w:rsidR="00340378">
        <w:rPr>
          <w:rFonts w:cs="Arial"/>
        </w:rPr>
        <w:t xml:space="preserve"> the remaining 3500ML had been allocated to high priority for the water security program.  </w:t>
      </w:r>
      <w:r w:rsidR="001E6F01">
        <w:rPr>
          <w:rFonts w:cs="Arial"/>
        </w:rPr>
        <w:t xml:space="preserve">In order to </w:t>
      </w:r>
      <w:r w:rsidR="00531E76">
        <w:rPr>
          <w:rFonts w:cs="Arial"/>
        </w:rPr>
        <w:t>demonstrate</w:t>
      </w:r>
      <w:r w:rsidR="001E6F01">
        <w:rPr>
          <w:rFonts w:cs="Arial"/>
        </w:rPr>
        <w:t xml:space="preserve"> the benefit of having the extra 3</w:t>
      </w:r>
      <w:r w:rsidR="00531E76">
        <w:rPr>
          <w:rFonts w:cs="Arial"/>
        </w:rPr>
        <w:t>,</w:t>
      </w:r>
      <w:r w:rsidR="001E6F01">
        <w:rPr>
          <w:rFonts w:cs="Arial"/>
        </w:rPr>
        <w:t>500ML of medium priority water in the dam, Seqwater showed the results of the modelling that had been done u</w:t>
      </w:r>
      <w:r w:rsidR="00340378">
        <w:rPr>
          <w:rFonts w:cs="Arial"/>
        </w:rPr>
        <w:t>sing d</w:t>
      </w:r>
      <w:r w:rsidR="00761147">
        <w:rPr>
          <w:rFonts w:cs="Arial"/>
        </w:rPr>
        <w:t xml:space="preserve">ata collected </w:t>
      </w:r>
      <w:r w:rsidR="001E6F01">
        <w:rPr>
          <w:rFonts w:cs="Arial"/>
        </w:rPr>
        <w:t>between 1890 and 2010.  Although the modelling was based on the current announced allocation rules and current usage patterns, it showed that if</w:t>
      </w:r>
      <w:r w:rsidR="00340378">
        <w:rPr>
          <w:rFonts w:cs="Arial"/>
        </w:rPr>
        <w:t xml:space="preserve"> the</w:t>
      </w:r>
      <w:r w:rsidR="006368A0">
        <w:rPr>
          <w:rFonts w:cs="Arial"/>
        </w:rPr>
        <w:t xml:space="preserve"> 3</w:t>
      </w:r>
      <w:r w:rsidR="00531E76">
        <w:rPr>
          <w:rFonts w:cs="Arial"/>
        </w:rPr>
        <w:t>,</w:t>
      </w:r>
      <w:r w:rsidR="006368A0">
        <w:rPr>
          <w:rFonts w:cs="Arial"/>
        </w:rPr>
        <w:t>500ML of medium priority water had been left in the dam between 1890 and</w:t>
      </w:r>
      <w:r w:rsidR="001E6F01">
        <w:rPr>
          <w:rFonts w:cs="Arial"/>
        </w:rPr>
        <w:t xml:space="preserve"> 2010</w:t>
      </w:r>
      <w:r w:rsidR="00761147">
        <w:rPr>
          <w:rFonts w:cs="Arial"/>
        </w:rPr>
        <w:t>, the lowest level that Moogerah Dam would have reached</w:t>
      </w:r>
      <w:r w:rsidR="006368A0">
        <w:rPr>
          <w:rFonts w:cs="Arial"/>
        </w:rPr>
        <w:t xml:space="preserve"> was 22%, </w:t>
      </w:r>
      <w:r w:rsidR="00531E76">
        <w:rPr>
          <w:rFonts w:cs="Arial"/>
        </w:rPr>
        <w:t>thus highlighting the</w:t>
      </w:r>
      <w:r w:rsidR="006368A0">
        <w:rPr>
          <w:rFonts w:cs="Arial"/>
        </w:rPr>
        <w:t xml:space="preserve"> reliab</w:t>
      </w:r>
      <w:r w:rsidR="00531E76">
        <w:rPr>
          <w:rFonts w:cs="Arial"/>
        </w:rPr>
        <w:t>i</w:t>
      </w:r>
      <w:r w:rsidR="006368A0">
        <w:rPr>
          <w:rFonts w:cs="Arial"/>
        </w:rPr>
        <w:t>l</w:t>
      </w:r>
      <w:r w:rsidR="00531E76">
        <w:rPr>
          <w:rFonts w:cs="Arial"/>
        </w:rPr>
        <w:t>ity of the</w:t>
      </w:r>
      <w:r w:rsidR="006368A0">
        <w:rPr>
          <w:rFonts w:cs="Arial"/>
        </w:rPr>
        <w:t xml:space="preserve"> scheme.</w:t>
      </w:r>
    </w:p>
    <w:p w:rsidR="00761147" w:rsidRDefault="00761147" w:rsidP="000D0166">
      <w:pPr>
        <w:rPr>
          <w:rFonts w:cs="Arial"/>
        </w:rPr>
      </w:pPr>
    </w:p>
    <w:p w:rsidR="000D0166" w:rsidRPr="00B17B39" w:rsidRDefault="00046583" w:rsidP="000D0166">
      <w:pPr>
        <w:rPr>
          <w:rFonts w:cs="Arial"/>
          <w:b/>
        </w:rPr>
      </w:pPr>
      <w:r>
        <w:rPr>
          <w:rFonts w:cs="Arial"/>
          <w:b/>
        </w:rPr>
        <w:t>Agenda Item 5</w:t>
      </w:r>
      <w:r w:rsidR="00DF7957">
        <w:rPr>
          <w:rFonts w:cs="Arial"/>
          <w:b/>
        </w:rPr>
        <w:t xml:space="preserve"> </w:t>
      </w:r>
      <w:r w:rsidR="000D0166" w:rsidRPr="00B17B39">
        <w:rPr>
          <w:rFonts w:cs="Arial"/>
          <w:b/>
        </w:rPr>
        <w:t xml:space="preserve">– </w:t>
      </w:r>
      <w:r w:rsidR="00DF7957">
        <w:rPr>
          <w:rFonts w:cs="Arial"/>
          <w:b/>
        </w:rPr>
        <w:t>Irrigation water price path going forward</w:t>
      </w:r>
    </w:p>
    <w:p w:rsidR="00DF7957" w:rsidRDefault="00DF7957" w:rsidP="00DF7957">
      <w:pPr>
        <w:rPr>
          <w:rFonts w:cs="Arial"/>
        </w:rPr>
      </w:pPr>
      <w:r>
        <w:rPr>
          <w:rFonts w:cs="Arial"/>
        </w:rPr>
        <w:t>The current price path ends 30</w:t>
      </w:r>
      <w:r w:rsidR="00531E76">
        <w:rPr>
          <w:rFonts w:cs="Arial"/>
        </w:rPr>
        <w:t>-</w:t>
      </w:r>
      <w:r>
        <w:rPr>
          <w:rFonts w:cs="Arial"/>
        </w:rPr>
        <w:t>06</w:t>
      </w:r>
      <w:r w:rsidR="00531E76">
        <w:rPr>
          <w:rFonts w:cs="Arial"/>
        </w:rPr>
        <w:t>-</w:t>
      </w:r>
      <w:r>
        <w:rPr>
          <w:rFonts w:cs="Arial"/>
        </w:rPr>
        <w:t>2017</w:t>
      </w:r>
      <w:r w:rsidR="00531E76">
        <w:rPr>
          <w:rFonts w:cs="Arial"/>
        </w:rPr>
        <w:t xml:space="preserve">. </w:t>
      </w:r>
      <w:r>
        <w:rPr>
          <w:rFonts w:cs="Arial"/>
        </w:rPr>
        <w:t xml:space="preserve"> </w:t>
      </w:r>
      <w:r w:rsidR="00531E76">
        <w:rPr>
          <w:rFonts w:cs="Arial"/>
        </w:rPr>
        <w:t>H</w:t>
      </w:r>
      <w:r>
        <w:rPr>
          <w:rFonts w:cs="Arial"/>
        </w:rPr>
        <w:t>owever</w:t>
      </w:r>
      <w:r w:rsidR="00531E76">
        <w:rPr>
          <w:rFonts w:cs="Arial"/>
        </w:rPr>
        <w:t>,</w:t>
      </w:r>
      <w:r>
        <w:rPr>
          <w:rFonts w:cs="Arial"/>
        </w:rPr>
        <w:t xml:space="preserve"> as </w:t>
      </w:r>
      <w:r w:rsidR="00E17725">
        <w:rPr>
          <w:rFonts w:cs="Arial"/>
        </w:rPr>
        <w:t>advised previously</w:t>
      </w:r>
      <w:r>
        <w:rPr>
          <w:rFonts w:cs="Arial"/>
        </w:rPr>
        <w:t>, the next price path has been defe</w:t>
      </w:r>
      <w:r w:rsidR="00A83B45">
        <w:rPr>
          <w:rFonts w:cs="Arial"/>
        </w:rPr>
        <w:t xml:space="preserve">rred for two years to align the Seqwater </w:t>
      </w:r>
      <w:r w:rsidR="00747D8D">
        <w:rPr>
          <w:rFonts w:cs="Arial"/>
        </w:rPr>
        <w:t>and</w:t>
      </w:r>
      <w:r w:rsidR="00A83B45">
        <w:rPr>
          <w:rFonts w:cs="Arial"/>
        </w:rPr>
        <w:t xml:space="preserve"> SunWater price paths </w:t>
      </w:r>
      <w:r w:rsidR="00747D8D">
        <w:rPr>
          <w:rFonts w:cs="Arial"/>
        </w:rPr>
        <w:t>following</w:t>
      </w:r>
      <w:r w:rsidR="00A83B45">
        <w:rPr>
          <w:rFonts w:cs="Arial"/>
        </w:rPr>
        <w:t xml:space="preserve"> </w:t>
      </w:r>
      <w:r w:rsidR="00747D8D">
        <w:rPr>
          <w:rFonts w:cs="Arial"/>
        </w:rPr>
        <w:t xml:space="preserve">finalisation of local management arrangements for </w:t>
      </w:r>
      <w:proofErr w:type="spellStart"/>
      <w:r w:rsidR="00A83B45">
        <w:rPr>
          <w:rFonts w:cs="Arial"/>
        </w:rPr>
        <w:t>SunWater</w:t>
      </w:r>
      <w:r w:rsidR="00747D8D">
        <w:rPr>
          <w:rFonts w:cs="Arial"/>
        </w:rPr>
        <w:t>’s</w:t>
      </w:r>
      <w:proofErr w:type="spellEnd"/>
      <w:r w:rsidR="00A83B45">
        <w:rPr>
          <w:rFonts w:cs="Arial"/>
        </w:rPr>
        <w:t xml:space="preserve"> </w:t>
      </w:r>
      <w:r w:rsidR="00747D8D">
        <w:rPr>
          <w:rFonts w:cs="Arial"/>
        </w:rPr>
        <w:t>channel schemes</w:t>
      </w:r>
      <w:r w:rsidR="00A83B45">
        <w:rPr>
          <w:rFonts w:cs="Arial"/>
        </w:rPr>
        <w:t>.</w:t>
      </w:r>
    </w:p>
    <w:p w:rsidR="00DF7957" w:rsidRDefault="00DF7957" w:rsidP="00DF7957">
      <w:pPr>
        <w:rPr>
          <w:rFonts w:cs="Arial"/>
        </w:rPr>
      </w:pPr>
    </w:p>
    <w:p w:rsidR="008526CC" w:rsidRDefault="00E17725" w:rsidP="00DF7957">
      <w:pPr>
        <w:rPr>
          <w:rFonts w:cs="Arial"/>
        </w:rPr>
      </w:pPr>
      <w:r>
        <w:rPr>
          <w:rFonts w:cs="Arial"/>
        </w:rPr>
        <w:t xml:space="preserve">Seqwater advised that </w:t>
      </w:r>
      <w:r w:rsidR="008526CC">
        <w:rPr>
          <w:rFonts w:cs="Arial"/>
        </w:rPr>
        <w:t>the government will issue a</w:t>
      </w:r>
      <w:r>
        <w:rPr>
          <w:rFonts w:cs="Arial"/>
        </w:rPr>
        <w:t xml:space="preserve"> new pricing notice </w:t>
      </w:r>
      <w:r w:rsidR="00747D8D">
        <w:rPr>
          <w:rFonts w:cs="Arial"/>
        </w:rPr>
        <w:t>before 30 June</w:t>
      </w:r>
      <w:r>
        <w:rPr>
          <w:rFonts w:cs="Arial"/>
        </w:rPr>
        <w:t xml:space="preserve"> and it is expected that t</w:t>
      </w:r>
      <w:r w:rsidR="00DF7957">
        <w:rPr>
          <w:rFonts w:cs="Arial"/>
        </w:rPr>
        <w:t>he current pricing wil</w:t>
      </w:r>
      <w:r w:rsidR="001E6F01">
        <w:rPr>
          <w:rFonts w:cs="Arial"/>
        </w:rPr>
        <w:t xml:space="preserve">l continue with increases of </w:t>
      </w:r>
      <w:r w:rsidR="00DF7957">
        <w:rPr>
          <w:rFonts w:cs="Arial"/>
        </w:rPr>
        <w:t xml:space="preserve">CPI for </w:t>
      </w:r>
      <w:r w:rsidR="001E6F01">
        <w:rPr>
          <w:rFonts w:cs="Arial"/>
        </w:rPr>
        <w:t xml:space="preserve">both </w:t>
      </w:r>
      <w:r w:rsidR="00DF7957">
        <w:rPr>
          <w:rFonts w:cs="Arial"/>
        </w:rPr>
        <w:t>Part A and Part B</w:t>
      </w:r>
      <w:r w:rsidR="008526CC">
        <w:rPr>
          <w:rFonts w:cs="Arial"/>
        </w:rPr>
        <w:t xml:space="preserve"> each year until 30 June 2019.</w:t>
      </w:r>
      <w:r>
        <w:rPr>
          <w:rFonts w:cs="Arial"/>
        </w:rPr>
        <w:t xml:space="preserve"> </w:t>
      </w:r>
    </w:p>
    <w:p w:rsidR="008526CC" w:rsidRDefault="008526CC" w:rsidP="00DF7957">
      <w:pPr>
        <w:rPr>
          <w:rFonts w:cs="Arial"/>
        </w:rPr>
      </w:pPr>
    </w:p>
    <w:p w:rsidR="00183395" w:rsidRDefault="00E42E06" w:rsidP="00DF7957">
      <w:pPr>
        <w:rPr>
          <w:rFonts w:cs="Arial"/>
        </w:rPr>
      </w:pPr>
      <w:r>
        <w:rPr>
          <w:rFonts w:cs="Arial"/>
        </w:rPr>
        <w:t xml:space="preserve">Seqwater advised that the current actual </w:t>
      </w:r>
      <w:r w:rsidR="008526CC">
        <w:rPr>
          <w:rFonts w:cs="Arial"/>
        </w:rPr>
        <w:t xml:space="preserve">scheme expenditure is </w:t>
      </w:r>
      <w:r>
        <w:rPr>
          <w:rFonts w:cs="Arial"/>
        </w:rPr>
        <w:t>tracking well against the forecast expenditure used to determine the current price path.</w:t>
      </w:r>
      <w:r w:rsidR="008526CC">
        <w:rPr>
          <w:rFonts w:cs="Arial"/>
        </w:rPr>
        <w:t xml:space="preserve">  </w:t>
      </w:r>
    </w:p>
    <w:p w:rsidR="00183395" w:rsidRDefault="00183395" w:rsidP="00DF7957">
      <w:pPr>
        <w:rPr>
          <w:rFonts w:cs="Arial"/>
        </w:rPr>
      </w:pPr>
    </w:p>
    <w:p w:rsidR="00DF7957" w:rsidRDefault="008526CC" w:rsidP="00DF7957">
      <w:pPr>
        <w:rPr>
          <w:rFonts w:cs="Arial"/>
        </w:rPr>
      </w:pPr>
      <w:r>
        <w:rPr>
          <w:rFonts w:cs="Arial"/>
        </w:rPr>
        <w:t xml:space="preserve">Whilst there is no official budget for the renewals, Seqwater explained that the price path includes an annuity component.  The annuity is calculated by forecasting the projected scheme expenses for the next </w:t>
      </w:r>
      <w:r w:rsidR="0053203B">
        <w:rPr>
          <w:rFonts w:cs="Arial"/>
        </w:rPr>
        <w:t>3</w:t>
      </w:r>
      <w:r>
        <w:rPr>
          <w:rFonts w:cs="Arial"/>
        </w:rPr>
        <w:t>0 years and then converting that figure to a flat cost per annum.</w:t>
      </w:r>
    </w:p>
    <w:p w:rsidR="00183395" w:rsidRDefault="00183395" w:rsidP="00DF7957">
      <w:pPr>
        <w:rPr>
          <w:rFonts w:cs="Arial"/>
        </w:rPr>
      </w:pPr>
    </w:p>
    <w:p w:rsidR="00183395" w:rsidRDefault="00183395" w:rsidP="00183395">
      <w:pPr>
        <w:rPr>
          <w:rFonts w:cs="Arial"/>
        </w:rPr>
      </w:pPr>
      <w:r>
        <w:rPr>
          <w:rFonts w:cs="Arial"/>
        </w:rPr>
        <w:t xml:space="preserve">Seqwater explained that renewals planning is done far into the future and is based on the average life expectancy of an asset. </w:t>
      </w:r>
      <w:r w:rsidR="00747D8D">
        <w:rPr>
          <w:rFonts w:cs="Arial"/>
        </w:rPr>
        <w:t xml:space="preserve"> </w:t>
      </w:r>
      <w:r>
        <w:rPr>
          <w:rFonts w:cs="Arial"/>
        </w:rPr>
        <w:t xml:space="preserve">Closer to the time, condition assessments are </w:t>
      </w:r>
      <w:r w:rsidR="00747D8D">
        <w:rPr>
          <w:rFonts w:cs="Arial"/>
        </w:rPr>
        <w:t>performed</w:t>
      </w:r>
      <w:r>
        <w:rPr>
          <w:rFonts w:cs="Arial"/>
        </w:rPr>
        <w:t xml:space="preserve"> to determine </w:t>
      </w:r>
      <w:r w:rsidR="0053203B">
        <w:rPr>
          <w:rFonts w:cs="Arial"/>
        </w:rPr>
        <w:t>whether</w:t>
      </w:r>
      <w:r>
        <w:rPr>
          <w:rFonts w:cs="Arial"/>
        </w:rPr>
        <w:t xml:space="preserve"> </w:t>
      </w:r>
      <w:r w:rsidR="0053203B">
        <w:rPr>
          <w:rFonts w:cs="Arial"/>
        </w:rPr>
        <w:t>work</w:t>
      </w:r>
      <w:r>
        <w:rPr>
          <w:rFonts w:cs="Arial"/>
        </w:rPr>
        <w:t xml:space="preserve"> needs to be </w:t>
      </w:r>
      <w:r w:rsidR="0053203B">
        <w:rPr>
          <w:rFonts w:cs="Arial"/>
        </w:rPr>
        <w:t>carried out</w:t>
      </w:r>
      <w:r>
        <w:rPr>
          <w:rFonts w:cs="Arial"/>
        </w:rPr>
        <w:t xml:space="preserve"> having regard to</w:t>
      </w:r>
      <w:r w:rsidR="0053203B">
        <w:rPr>
          <w:rFonts w:cs="Arial"/>
        </w:rPr>
        <w:t xml:space="preserve"> each asset’s</w:t>
      </w:r>
      <w:r>
        <w:rPr>
          <w:rFonts w:cs="Arial"/>
        </w:rPr>
        <w:t xml:space="preserve"> age</w:t>
      </w:r>
      <w:r w:rsidR="0053203B">
        <w:rPr>
          <w:rFonts w:cs="Arial"/>
        </w:rPr>
        <w:t xml:space="preserve"> and performance</w:t>
      </w:r>
      <w:r>
        <w:rPr>
          <w:rFonts w:cs="Arial"/>
        </w:rPr>
        <w:t xml:space="preserve"> and whether any legislative changes require </w:t>
      </w:r>
      <w:r w:rsidR="0053203B">
        <w:rPr>
          <w:rFonts w:cs="Arial"/>
        </w:rPr>
        <w:t>work</w:t>
      </w:r>
      <w:r>
        <w:rPr>
          <w:rFonts w:cs="Arial"/>
        </w:rPr>
        <w:t xml:space="preserve"> to be </w:t>
      </w:r>
      <w:r w:rsidR="0053203B">
        <w:rPr>
          <w:rFonts w:cs="Arial"/>
        </w:rPr>
        <w:t>carried out</w:t>
      </w:r>
      <w:r>
        <w:rPr>
          <w:rFonts w:cs="Arial"/>
        </w:rPr>
        <w:t xml:space="preserve">.  Where possible, if the asset is in good condition its life is extended. </w:t>
      </w:r>
      <w:r w:rsidR="0053203B">
        <w:rPr>
          <w:rFonts w:cs="Arial"/>
        </w:rPr>
        <w:t>It is Seqwater’s intention to consult with irrigators on</w:t>
      </w:r>
      <w:r w:rsidR="00394E0E">
        <w:rPr>
          <w:rFonts w:cs="Arial"/>
        </w:rPr>
        <w:t xml:space="preserve"> the 30 years renewals program</w:t>
      </w:r>
      <w:r w:rsidR="0053203B">
        <w:rPr>
          <w:rFonts w:cs="Arial"/>
        </w:rPr>
        <w:t xml:space="preserve"> in the lead up to the next pricing review</w:t>
      </w:r>
      <w:r w:rsidR="00394E0E">
        <w:rPr>
          <w:rFonts w:cs="Arial"/>
        </w:rPr>
        <w:t>.</w:t>
      </w:r>
    </w:p>
    <w:p w:rsidR="00046583" w:rsidRDefault="00046583" w:rsidP="00183395">
      <w:pPr>
        <w:rPr>
          <w:rFonts w:cs="Arial"/>
        </w:rPr>
      </w:pPr>
    </w:p>
    <w:p w:rsidR="00183395" w:rsidRDefault="00183395" w:rsidP="00DF7957">
      <w:pPr>
        <w:rPr>
          <w:rFonts w:cs="Arial"/>
        </w:rPr>
      </w:pPr>
    </w:p>
    <w:p w:rsidR="0046590B" w:rsidRDefault="00046583" w:rsidP="000D0166">
      <w:pPr>
        <w:rPr>
          <w:rFonts w:cs="Arial"/>
          <w:b/>
        </w:rPr>
      </w:pPr>
      <w:r>
        <w:rPr>
          <w:rFonts w:cs="Arial"/>
          <w:b/>
        </w:rPr>
        <w:t>Agenda Item 6</w:t>
      </w:r>
      <w:r w:rsidR="00DF7957">
        <w:rPr>
          <w:rFonts w:cs="Arial"/>
          <w:b/>
        </w:rPr>
        <w:t xml:space="preserve"> – Future consultations, other matters</w:t>
      </w:r>
    </w:p>
    <w:p w:rsidR="000B7EF8" w:rsidRDefault="000B7EF8" w:rsidP="000D0166">
      <w:pPr>
        <w:rPr>
          <w:rFonts w:cs="Arial"/>
          <w:b/>
        </w:rPr>
      </w:pPr>
    </w:p>
    <w:p w:rsidR="00046583" w:rsidRDefault="00046583" w:rsidP="00DF7957">
      <w:pPr>
        <w:rPr>
          <w:rFonts w:cs="Arial"/>
        </w:rPr>
      </w:pPr>
      <w:r>
        <w:rPr>
          <w:rFonts w:cs="Arial"/>
        </w:rPr>
        <w:t>There was some discussion regarding permanent water trading</w:t>
      </w:r>
      <w:r w:rsidR="006368A0">
        <w:rPr>
          <w:rFonts w:cs="Arial"/>
        </w:rPr>
        <w:t>,</w:t>
      </w:r>
      <w:r>
        <w:rPr>
          <w:rFonts w:cs="Arial"/>
        </w:rPr>
        <w:t xml:space="preserve"> with irrigators querying whether any trades had taken place in the s</w:t>
      </w:r>
      <w:r w:rsidR="006368A0">
        <w:rPr>
          <w:rFonts w:cs="Arial"/>
        </w:rPr>
        <w:t>cheme.  Seqwater advised that i</w:t>
      </w:r>
      <w:r>
        <w:rPr>
          <w:rFonts w:cs="Arial"/>
        </w:rPr>
        <w:t>nformation regarding the number of water trades is published on the Department of Natural Resources &amp; Mines website</w:t>
      </w:r>
      <w:r w:rsidR="0053203B">
        <w:rPr>
          <w:rFonts w:cs="Arial"/>
        </w:rPr>
        <w:t xml:space="preserve">. </w:t>
      </w:r>
      <w:r>
        <w:rPr>
          <w:rFonts w:cs="Arial"/>
        </w:rPr>
        <w:t xml:space="preserve"> </w:t>
      </w:r>
      <w:r w:rsidR="0053203B">
        <w:rPr>
          <w:rFonts w:cs="Arial"/>
        </w:rPr>
        <w:t>S</w:t>
      </w:r>
      <w:r>
        <w:rPr>
          <w:rFonts w:cs="Arial"/>
        </w:rPr>
        <w:t xml:space="preserve">ee:  </w:t>
      </w:r>
      <w:hyperlink r:id="rId10" w:history="1">
        <w:r w:rsidRPr="002D61FC">
          <w:rPr>
            <w:rStyle w:val="Hyperlink"/>
            <w:rFonts w:cs="Arial"/>
          </w:rPr>
          <w:t>https://www.business.qld.gov.au/industries/mining-energy-water/water/water-markets/allocation</w:t>
        </w:r>
      </w:hyperlink>
      <w:r>
        <w:rPr>
          <w:rFonts w:cs="Arial"/>
        </w:rPr>
        <w:t xml:space="preserve">.  </w:t>
      </w:r>
    </w:p>
    <w:p w:rsidR="00046583" w:rsidRDefault="00046583" w:rsidP="00DF7957">
      <w:pPr>
        <w:rPr>
          <w:rFonts w:cs="Arial"/>
        </w:rPr>
      </w:pPr>
    </w:p>
    <w:p w:rsidR="00787D4C" w:rsidRDefault="00046583" w:rsidP="00DF7957">
      <w:pPr>
        <w:rPr>
          <w:rFonts w:cs="Arial"/>
        </w:rPr>
      </w:pPr>
      <w:r>
        <w:rPr>
          <w:rFonts w:cs="Arial"/>
        </w:rPr>
        <w:t>A customer asked if Seqwater had ever considered keeping one meter of freeboard available in the dam for flood mitigation purposes.  Seqwater advised that the modelling could be done to see what sort of impact this</w:t>
      </w:r>
      <w:r w:rsidR="009866C2">
        <w:rPr>
          <w:rFonts w:cs="Arial"/>
        </w:rPr>
        <w:t xml:space="preserve"> would have</w:t>
      </w:r>
      <w:r w:rsidR="00787D4C">
        <w:rPr>
          <w:rFonts w:cs="Arial"/>
        </w:rPr>
        <w:t xml:space="preserve"> and how much it would impact water security</w:t>
      </w:r>
      <w:r w:rsidR="0053203B">
        <w:rPr>
          <w:rFonts w:cs="Arial"/>
        </w:rPr>
        <w:t>.</w:t>
      </w:r>
    </w:p>
    <w:p w:rsidR="0053203B" w:rsidRDefault="0053203B" w:rsidP="00DF7957">
      <w:pPr>
        <w:rPr>
          <w:rFonts w:cs="Arial"/>
        </w:rPr>
      </w:pPr>
    </w:p>
    <w:p w:rsidR="00046583" w:rsidRDefault="00787D4C" w:rsidP="00DF7957">
      <w:pPr>
        <w:rPr>
          <w:rFonts w:cs="Arial"/>
        </w:rPr>
      </w:pPr>
      <w:r>
        <w:rPr>
          <w:rFonts w:cs="Arial"/>
        </w:rPr>
        <w:t xml:space="preserve">Seqwater reminded customers again to order water as this makes it fairer for everyone concerned, particularly for those down the end of the scheme who sometimes have trouble accessing water that they have ordered because upstream users are taking water without ordering it first.  Customers were also asked to advise the dam operators when they have finished taking water.  Lastly, customers were asked to </w:t>
      </w:r>
      <w:r w:rsidR="00853102">
        <w:rPr>
          <w:rFonts w:cs="Arial"/>
        </w:rPr>
        <w:t>be respectful and refrain from being abusive towards staff</w:t>
      </w:r>
      <w:r w:rsidR="0053203B">
        <w:rPr>
          <w:rFonts w:cs="Arial"/>
        </w:rPr>
        <w:t xml:space="preserve"> </w:t>
      </w:r>
      <w:proofErr w:type="gramStart"/>
      <w:r w:rsidR="0053203B">
        <w:rPr>
          <w:rFonts w:cs="Arial"/>
        </w:rPr>
        <w:t>who</w:t>
      </w:r>
      <w:proofErr w:type="gramEnd"/>
      <w:r w:rsidR="0053203B">
        <w:rPr>
          <w:rFonts w:cs="Arial"/>
        </w:rPr>
        <w:t xml:space="preserve"> were doing the best they could</w:t>
      </w:r>
      <w:r w:rsidR="00853102">
        <w:rPr>
          <w:rFonts w:cs="Arial"/>
        </w:rPr>
        <w:t xml:space="preserve">.  </w:t>
      </w:r>
    </w:p>
    <w:p w:rsidR="00787D4C" w:rsidRDefault="00787D4C" w:rsidP="00DF7957">
      <w:pPr>
        <w:rPr>
          <w:rFonts w:cs="Arial"/>
        </w:rPr>
      </w:pPr>
    </w:p>
    <w:p w:rsidR="00E42E06" w:rsidRDefault="00E42E06" w:rsidP="00DF7957">
      <w:pPr>
        <w:rPr>
          <w:rFonts w:cs="Arial"/>
        </w:rPr>
      </w:pPr>
      <w:r>
        <w:rPr>
          <w:rFonts w:cs="Arial"/>
        </w:rPr>
        <w:t xml:space="preserve">Customers can find more information about the scheme on the Seqwater website </w:t>
      </w:r>
      <w:r w:rsidR="0053203B">
        <w:rPr>
          <w:rFonts w:cs="Arial"/>
        </w:rPr>
        <w:t xml:space="preserve">by clicking on </w:t>
      </w:r>
      <w:r w:rsidR="00721130">
        <w:rPr>
          <w:rFonts w:cs="Arial"/>
        </w:rPr>
        <w:t>“</w:t>
      </w:r>
      <w:r>
        <w:rPr>
          <w:rFonts w:cs="Arial"/>
        </w:rPr>
        <w:t xml:space="preserve">Everyday </w:t>
      </w:r>
      <w:r w:rsidR="00721130">
        <w:rPr>
          <w:rFonts w:cs="Arial"/>
        </w:rPr>
        <w:t>w</w:t>
      </w:r>
      <w:r>
        <w:rPr>
          <w:rFonts w:cs="Arial"/>
        </w:rPr>
        <w:t>ater</w:t>
      </w:r>
      <w:r w:rsidR="00721130">
        <w:rPr>
          <w:rFonts w:cs="Arial"/>
        </w:rPr>
        <w:t>” then “</w:t>
      </w:r>
      <w:r>
        <w:rPr>
          <w:rFonts w:cs="Arial"/>
        </w:rPr>
        <w:t xml:space="preserve">Irrigation </w:t>
      </w:r>
      <w:r w:rsidR="00721130">
        <w:rPr>
          <w:rFonts w:cs="Arial"/>
        </w:rPr>
        <w:t>s</w:t>
      </w:r>
      <w:r>
        <w:rPr>
          <w:rFonts w:cs="Arial"/>
        </w:rPr>
        <w:t>chemes</w:t>
      </w:r>
      <w:r w:rsidR="00721130">
        <w:rPr>
          <w:rFonts w:cs="Arial"/>
        </w:rPr>
        <w:t>” to be taken to the Irrigation page.  On the Irrigation page, click on the link titled “</w:t>
      </w:r>
      <w:r w:rsidR="00A33F52">
        <w:rPr>
          <w:rFonts w:cs="Arial"/>
        </w:rPr>
        <w:t xml:space="preserve">Warrill Valley </w:t>
      </w:r>
      <w:r>
        <w:rPr>
          <w:rFonts w:cs="Arial"/>
        </w:rPr>
        <w:t>Water Supply Scheme</w:t>
      </w:r>
      <w:r w:rsidR="00721130">
        <w:rPr>
          <w:rFonts w:cs="Arial"/>
        </w:rPr>
        <w:t>” to be taken to the Scheme’s page</w:t>
      </w:r>
      <w:bookmarkStart w:id="0" w:name="_GoBack"/>
      <w:bookmarkEnd w:id="0"/>
      <w:r>
        <w:rPr>
          <w:rFonts w:cs="Arial"/>
        </w:rPr>
        <w:t>.</w:t>
      </w:r>
    </w:p>
    <w:p w:rsidR="000B7EF8" w:rsidRDefault="000B7EF8" w:rsidP="00DF7957">
      <w:pPr>
        <w:rPr>
          <w:rFonts w:cs="Arial"/>
        </w:rPr>
      </w:pPr>
    </w:p>
    <w:p w:rsidR="000B7EF8" w:rsidRDefault="000B7EF8" w:rsidP="000B7EF8">
      <w:pPr>
        <w:rPr>
          <w:rFonts w:cs="Arial"/>
        </w:rPr>
      </w:pPr>
      <w:r>
        <w:rPr>
          <w:rFonts w:cs="Arial"/>
        </w:rPr>
        <w:t>Seqwater will continue to hold forums every 12 months unless they are needed more frequently.</w:t>
      </w:r>
    </w:p>
    <w:p w:rsidR="00E42E06" w:rsidRDefault="00E42E06" w:rsidP="00DF7957">
      <w:pPr>
        <w:rPr>
          <w:rFonts w:cs="Arial"/>
        </w:rPr>
      </w:pPr>
    </w:p>
    <w:p w:rsidR="000D0166" w:rsidRPr="00A52D5F" w:rsidRDefault="000D0166" w:rsidP="000D0166">
      <w:pPr>
        <w:rPr>
          <w:rFonts w:cs="Arial"/>
          <w:b/>
        </w:rPr>
      </w:pPr>
      <w:r w:rsidRPr="00A52D5F">
        <w:rPr>
          <w:rFonts w:cs="Arial"/>
          <w:b/>
        </w:rPr>
        <w:t xml:space="preserve">Agenda Item </w:t>
      </w:r>
      <w:r w:rsidR="00046583">
        <w:rPr>
          <w:rFonts w:cs="Arial"/>
          <w:b/>
        </w:rPr>
        <w:t>7</w:t>
      </w:r>
      <w:r w:rsidRPr="00A52D5F">
        <w:rPr>
          <w:rFonts w:cs="Arial"/>
          <w:b/>
        </w:rPr>
        <w:t xml:space="preserve"> – Meeting close</w:t>
      </w:r>
    </w:p>
    <w:p w:rsidR="000D0166" w:rsidRDefault="000D0166" w:rsidP="001E2DE5">
      <w:r>
        <w:rPr>
          <w:rFonts w:cs="Arial"/>
        </w:rPr>
        <w:t>With all agenda items completed, the</w:t>
      </w:r>
      <w:r w:rsidR="005453FA">
        <w:rPr>
          <w:rFonts w:cs="Arial"/>
        </w:rPr>
        <w:t xml:space="preserve"> meeting was closed</w:t>
      </w:r>
      <w:r>
        <w:rPr>
          <w:rFonts w:cs="Arial"/>
        </w:rPr>
        <w:t>.</w:t>
      </w:r>
    </w:p>
    <w:sectPr w:rsidR="000D0166" w:rsidSect="009E716E">
      <w:headerReference w:type="default" r:id="rId11"/>
      <w:footerReference w:type="default" r:id="rId12"/>
      <w:headerReference w:type="first" r:id="rId13"/>
      <w:footerReference w:type="first" r:id="rId14"/>
      <w:pgSz w:w="11900" w:h="16840"/>
      <w:pgMar w:top="2268"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D9" w:rsidRDefault="00AC2BD9" w:rsidP="00C73F72">
      <w:r>
        <w:separator/>
      </w:r>
    </w:p>
  </w:endnote>
  <w:endnote w:type="continuationSeparator" w:id="0">
    <w:p w:rsidR="00AC2BD9" w:rsidRDefault="00AC2BD9"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0C6AA4" w:rsidRDefault="00CE5A25" w:rsidP="00B63680">
    <w:pPr>
      <w:pStyle w:val="Footer"/>
      <w:tabs>
        <w:tab w:val="clear" w:pos="8640"/>
        <w:tab w:val="right" w:pos="9356"/>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721130">
      <w:rPr>
        <w:rStyle w:val="PageNumber"/>
        <w:noProof/>
      </w:rPr>
      <w:t>2</w:t>
    </w:r>
    <w:r>
      <w:rPr>
        <w:rStyle w:val="PageNumber"/>
      </w:rPr>
      <w:fldChar w:fldCharType="end"/>
    </w:r>
    <w:r>
      <w:t xml:space="preserve"> of </w:t>
    </w:r>
    <w:r w:rsidR="004748EC">
      <w:fldChar w:fldCharType="begin"/>
    </w:r>
    <w:r w:rsidR="004748EC">
      <w:instrText xml:space="preserve"> NUMPAGES  </w:instrText>
    </w:r>
    <w:r w:rsidR="004748EC">
      <w:fldChar w:fldCharType="separate"/>
    </w:r>
    <w:r w:rsidR="00721130">
      <w:rPr>
        <w:noProof/>
      </w:rPr>
      <w:t>3</w:t>
    </w:r>
    <w:r w:rsidR="004748E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E2711A">
    <w:pPr>
      <w:pStyle w:val="Footer"/>
    </w:pPr>
    <w:r>
      <w:rPr>
        <w:noProof/>
        <w:lang w:eastAsia="en-AU"/>
      </w:rPr>
      <w:drawing>
        <wp:anchor distT="0" distB="0" distL="114300" distR="114300" simplePos="0" relativeHeight="251671552" behindDoc="1" locked="1" layoutInCell="1" allowOverlap="1" wp14:anchorId="06CB5781" wp14:editId="6F6B8C52">
          <wp:simplePos x="0" y="0"/>
          <wp:positionH relativeFrom="column">
            <wp:posOffset>-724535</wp:posOffset>
          </wp:positionH>
          <wp:positionV relativeFrom="page">
            <wp:posOffset>9177655</wp:posOffset>
          </wp:positionV>
          <wp:extent cx="7560310" cy="1529715"/>
          <wp:effectExtent l="0" t="0" r="8890" b="0"/>
          <wp:wrapNone/>
          <wp:docPr id="13" name="Picture 4" descr="Generi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D9" w:rsidRDefault="00AC2BD9" w:rsidP="00C73F72">
      <w:r>
        <w:separator/>
      </w:r>
    </w:p>
  </w:footnote>
  <w:footnote w:type="continuationSeparator" w:id="0">
    <w:p w:rsidR="00AC2BD9" w:rsidRDefault="00AC2BD9"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Default="00CE5A25" w:rsidP="00B63680">
    <w:pPr>
      <w:pStyle w:val="Header"/>
      <w:tabs>
        <w:tab w:val="clear" w:pos="8640"/>
        <w:tab w:val="right" w:pos="9356"/>
      </w:tabs>
    </w:pPr>
    <w:r>
      <w:rPr>
        <w:noProof/>
        <w:lang w:eastAsia="en-AU"/>
      </w:rPr>
      <w:drawing>
        <wp:inline distT="0" distB="0" distL="0" distR="0" wp14:anchorId="706DAEF6" wp14:editId="0F73836C">
          <wp:extent cx="2288963" cy="570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eps"/>
                  <pic:cNvPicPr/>
                </pic:nvPicPr>
                <pic:blipFill>
                  <a:blip r:embed="rId1">
                    <a:extLst>
                      <a:ext uri="{28A0092B-C50C-407E-A947-70E740481C1C}">
                        <a14:useLocalDpi xmlns:a14="http://schemas.microsoft.com/office/drawing/2010/main" val="0"/>
                      </a:ext>
                    </a:extLst>
                  </a:blip>
                  <a:stretch>
                    <a:fillRect/>
                  </a:stretch>
                </pic:blipFill>
                <pic:spPr>
                  <a:xfrm>
                    <a:off x="0" y="0"/>
                    <a:ext cx="2292258" cy="571132"/>
                  </a:xfrm>
                  <a:prstGeom prst="rect">
                    <a:avLst/>
                  </a:prstGeom>
                </pic:spPr>
              </pic:pic>
            </a:graphicData>
          </a:graphic>
        </wp:inline>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582558">
    <w:pPr>
      <w:pStyle w:val="Titleheading"/>
    </w:pPr>
    <w:r>
      <mc:AlternateContent>
        <mc:Choice Requires="wpg">
          <w:drawing>
            <wp:anchor distT="0" distB="0" distL="114300" distR="114300" simplePos="0" relativeHeight="251669504" behindDoc="1" locked="1" layoutInCell="1" allowOverlap="1" wp14:anchorId="149EAE53" wp14:editId="30856729">
              <wp:simplePos x="0" y="0"/>
              <wp:positionH relativeFrom="column">
                <wp:posOffset>-720090</wp:posOffset>
              </wp:positionH>
              <wp:positionV relativeFrom="page">
                <wp:posOffset>0</wp:posOffset>
              </wp:positionV>
              <wp:extent cx="7560310" cy="2552065"/>
              <wp:effectExtent l="0" t="0" r="254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52065"/>
                        <a:chOff x="-7" y="6"/>
                        <a:chExt cx="11906" cy="4611"/>
                      </a:xfrm>
                    </wpg:grpSpPr>
                    <pic:pic xmlns:pic="http://schemas.openxmlformats.org/drawingml/2006/picture">
                      <pic:nvPicPr>
                        <pic:cNvPr id="11" name="Picture 2" descr="Generic-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 y="6"/>
                          <a:ext cx="11906" cy="2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descr="MediaRelease_eBanner"/>
                        <pic:cNvPicPr>
                          <a:picLocks noChangeAspect="1" noChangeArrowheads="1"/>
                        </pic:cNvPicPr>
                      </pic:nvPicPr>
                      <pic:blipFill>
                        <a:blip r:embed="rId2">
                          <a:extLst>
                            <a:ext uri="{28A0092B-C50C-407E-A947-70E740481C1C}">
                              <a14:useLocalDpi xmlns:a14="http://schemas.microsoft.com/office/drawing/2010/main" val="0"/>
                            </a:ext>
                          </a:extLst>
                        </a:blip>
                        <a:srcRect t="56078"/>
                        <a:stretch>
                          <a:fillRect/>
                        </a:stretch>
                      </pic:blipFill>
                      <pic:spPr bwMode="auto">
                        <a:xfrm>
                          <a:off x="-7" y="2579"/>
                          <a:ext cx="11906"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7pt;margin-top:0;width:595.3pt;height:200.95pt;z-index:-251646976;mso-position-vertical-relative:page" coordorigin="-7,6" coordsize="11906,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ic-banner" style="position:absolute;left:-7;top:6;width:11906;height:2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HvQbCAAAA2wAAAA8AAABkcnMvZG93bnJldi54bWxET0uLwjAQvi/4H8II3tbUPYhUo4joPkDK&#10;WgXxNjRjWmwmpUm1++/NwsLe5uN7zmLV21rcqfWVYwWTcQKCuHC6YqPgdNy9zkD4gKyxdkwKfsjD&#10;ajl4WWCq3YMPdM+DETGEfYoKyhCaVEpflGTRj11DHLmray2GCFsjdYuPGG5r+ZYkU2mx4thQYkOb&#10;kopb3lkFH/tzvs2692x/2X51ITPfG6PXSo2G/XoOIlAf/sV/7k8d50/g95d4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70GwgAAANsAAAAPAAAAAAAAAAAAAAAAAJ8C&#10;AABkcnMvZG93bnJldi54bWxQSwUGAAAAAAQABAD3AAAAjgMAAAAA&#10;">
                <v:imagedata r:id="rId3" o:title="Generic-banner"/>
              </v:shape>
              <v:shape id="Picture 3" o:spid="_x0000_s1028" type="#_x0000_t75" alt="MediaRelease_eBanner" style="position:absolute;left:-7;top:2579;width:11906;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lsbnBAAAA2wAAAA8AAABkcnMvZG93bnJldi54bWxETz1rwzAQ3QP5D+IK3RK5HpziRglJaKBT&#10;SRwv2Q7rarm1TkZSHfffR4VCt3u8z1tvJ9uLkXzoHCt4WmYgiBunO24V1Jfj4hlEiMgae8ek4IcC&#10;bDfz2RpL7W58prGKrUghHEpUYGIcSilDY8hiWLqBOHEfzluMCfpWao+3FG57mWdZIS12nBoMDnQw&#10;1HxV31bB+WpPn1jk/jS+22L1Wu2bY22UenyYdi8gIk3xX/znftNpfg6/v6Q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lsbnBAAAA2wAAAA8AAAAAAAAAAAAAAAAAnwIA&#10;AGRycy9kb3ducmV2LnhtbFBLBQYAAAAABAAEAPcAAACNAwAAAAA=&#10;">
                <v:imagedata r:id="rId4" o:title="MediaRelease_eBanner" croptop="36751f"/>
              </v:shape>
              <w10:wrap anchory="page"/>
              <w10:anchorlock/>
            </v:group>
          </w:pict>
        </mc:Fallback>
      </mc:AlternateContent>
    </w:r>
    <w:r>
      <w:rPr>
        <w:rFonts w:ascii="Arial" w:hAnsi="Arial" w:cs="Arial"/>
        <w:b w:val="0"/>
      </w:rPr>
      <w:t>Consultation</w:t>
    </w:r>
    <w:r w:rsidRPr="000D0166">
      <w:rPr>
        <w:rFonts w:ascii="Arial" w:hAnsi="Arial" w:cs="Arial"/>
        <w:b w:val="0"/>
      </w:rPr>
      <w:t xml:space="preserve"> </w:t>
    </w:r>
    <w:r w:rsidRPr="00E502DF">
      <w:rPr>
        <w:rFonts w:ascii="Arial" w:hAnsi="Arial" w:cs="Arial"/>
        <w:b w:val="0"/>
      </w:rPr>
      <w:t>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0E9"/>
    <w:multiLevelType w:val="multilevel"/>
    <w:tmpl w:val="0EB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57C8"/>
    <w:multiLevelType w:val="multilevel"/>
    <w:tmpl w:val="8EC0CD1E"/>
    <w:lvl w:ilvl="0">
      <w:start w:val="1"/>
      <w:numFmt w:val="bullet"/>
      <w:pStyle w:val="ListParagraph"/>
      <w:lvlText w:val=""/>
      <w:lvlJc w:val="left"/>
      <w:pPr>
        <w:ind w:left="360" w:hanging="360"/>
      </w:pPr>
      <w:rPr>
        <w:rFonts w:ascii="Wingdings 2" w:hAnsi="Wingdings 2" w:hint="default"/>
        <w:b w:val="0"/>
        <w:bCs w:val="0"/>
        <w:i w:val="0"/>
        <w:iCs w:val="0"/>
        <w:color w:val="00B0F0"/>
        <w:sz w:val="22"/>
        <w:szCs w:val="22"/>
      </w:rPr>
    </w:lvl>
    <w:lvl w:ilvl="1">
      <w:start w:val="1"/>
      <w:numFmt w:val="bullet"/>
      <w:lvlText w:val="—"/>
      <w:lvlJc w:val="left"/>
      <w:pPr>
        <w:tabs>
          <w:tab w:val="num" w:pos="709"/>
        </w:tabs>
        <w:ind w:left="709" w:hanging="349"/>
      </w:pPr>
      <w:rPr>
        <w:rFonts w:ascii="Verdana" w:hAnsi="Verdana" w:hint="default"/>
        <w:b w:val="0"/>
        <w:bCs w:val="0"/>
        <w:i w:val="0"/>
        <w:iCs w:val="0"/>
        <w:color w:val="00B0F0"/>
        <w:sz w:val="22"/>
        <w:szCs w:val="22"/>
      </w:rPr>
    </w:lvl>
    <w:lvl w:ilvl="2">
      <w:start w:val="1"/>
      <w:numFmt w:val="bullet"/>
      <w:lvlText w:val=""/>
      <w:lvlJc w:val="left"/>
      <w:pPr>
        <w:tabs>
          <w:tab w:val="num" w:pos="709"/>
        </w:tabs>
        <w:ind w:left="1080" w:hanging="371"/>
      </w:pPr>
      <w:rPr>
        <w:rFonts w:ascii="Wingdings 2" w:hAnsi="Wingdings 2" w:hint="default"/>
        <w:b w:val="0"/>
        <w:bCs w:val="0"/>
        <w:i w:val="0"/>
        <w:iCs w:val="0"/>
        <w:color w:val="00B0F0"/>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65B1F33"/>
    <w:multiLevelType w:val="multilevel"/>
    <w:tmpl w:val="6D4EC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0D3816"/>
    <w:multiLevelType w:val="multilevel"/>
    <w:tmpl w:val="52C02608"/>
    <w:lvl w:ilvl="0">
      <w:start w:val="1"/>
      <w:numFmt w:val="decimal"/>
      <w:lvlText w:val="%1."/>
      <w:lvlJc w:val="left"/>
      <w:pPr>
        <w:tabs>
          <w:tab w:val="num" w:pos="357"/>
        </w:tabs>
        <w:ind w:left="357" w:hanging="357"/>
      </w:pPr>
      <w:rPr>
        <w:rFonts w:ascii="Arial" w:hAnsi="Arial" w:hint="default"/>
        <w:b w:val="0"/>
        <w:bCs w:val="0"/>
        <w:i w:val="0"/>
        <w:iCs w:val="0"/>
        <w:color w:val="00B0F0"/>
        <w:sz w:val="22"/>
        <w:szCs w:val="22"/>
      </w:rPr>
    </w:lvl>
    <w:lvl w:ilvl="1">
      <w:start w:val="1"/>
      <w:numFmt w:val="decimal"/>
      <w:lvlText w:val="%1.%2"/>
      <w:lvlJc w:val="left"/>
      <w:pPr>
        <w:tabs>
          <w:tab w:val="num" w:pos="709"/>
        </w:tabs>
        <w:ind w:left="709" w:hanging="352"/>
      </w:pPr>
      <w:rPr>
        <w:rFonts w:ascii="Arial" w:hAnsi="Arial" w:hint="default"/>
        <w:b w:val="0"/>
        <w:bCs w:val="0"/>
        <w:i w:val="0"/>
        <w:iCs w:val="0"/>
        <w:color w:val="00B0F0"/>
        <w:sz w:val="22"/>
        <w:szCs w:val="22"/>
      </w:rPr>
    </w:lvl>
    <w:lvl w:ilvl="2">
      <w:start w:val="1"/>
      <w:numFmt w:val="decimal"/>
      <w:lvlText w:val="%1.%2.%3"/>
      <w:lvlJc w:val="left"/>
      <w:pPr>
        <w:tabs>
          <w:tab w:val="num" w:pos="1077"/>
        </w:tabs>
        <w:ind w:left="1077" w:hanging="368"/>
      </w:pPr>
      <w:rPr>
        <w:rFonts w:ascii="Arial" w:hAnsi="Arial" w:hint="default"/>
        <w:b w:val="0"/>
        <w:bCs w:val="0"/>
        <w:i w:val="0"/>
        <w:iCs w:val="0"/>
        <w:color w:val="00B0F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C1"/>
    <w:rsid w:val="00023C19"/>
    <w:rsid w:val="000365C1"/>
    <w:rsid w:val="000400BB"/>
    <w:rsid w:val="00046583"/>
    <w:rsid w:val="00071D14"/>
    <w:rsid w:val="00074335"/>
    <w:rsid w:val="00084891"/>
    <w:rsid w:val="000A4AD8"/>
    <w:rsid w:val="000B7EF8"/>
    <w:rsid w:val="000C6AA4"/>
    <w:rsid w:val="000D0166"/>
    <w:rsid w:val="000E3F76"/>
    <w:rsid w:val="000E4C9A"/>
    <w:rsid w:val="000E74A4"/>
    <w:rsid w:val="000F4BB0"/>
    <w:rsid w:val="000F6872"/>
    <w:rsid w:val="001002A1"/>
    <w:rsid w:val="00126B3B"/>
    <w:rsid w:val="0016352F"/>
    <w:rsid w:val="00174D77"/>
    <w:rsid w:val="00175901"/>
    <w:rsid w:val="00183395"/>
    <w:rsid w:val="00193516"/>
    <w:rsid w:val="001A083B"/>
    <w:rsid w:val="001B6ACA"/>
    <w:rsid w:val="001C1C61"/>
    <w:rsid w:val="001C2FA9"/>
    <w:rsid w:val="001E2DE5"/>
    <w:rsid w:val="001E6F01"/>
    <w:rsid w:val="0020024B"/>
    <w:rsid w:val="00216233"/>
    <w:rsid w:val="00241F09"/>
    <w:rsid w:val="002527E5"/>
    <w:rsid w:val="00255F80"/>
    <w:rsid w:val="002A4F3C"/>
    <w:rsid w:val="002E0819"/>
    <w:rsid w:val="002F0901"/>
    <w:rsid w:val="002F330F"/>
    <w:rsid w:val="002F62C5"/>
    <w:rsid w:val="00324314"/>
    <w:rsid w:val="00333DBB"/>
    <w:rsid w:val="00340378"/>
    <w:rsid w:val="003405A7"/>
    <w:rsid w:val="00343645"/>
    <w:rsid w:val="0038033D"/>
    <w:rsid w:val="00394E0E"/>
    <w:rsid w:val="00397BAC"/>
    <w:rsid w:val="003E0CD0"/>
    <w:rsid w:val="003E4AA1"/>
    <w:rsid w:val="00415F7C"/>
    <w:rsid w:val="004221EE"/>
    <w:rsid w:val="00422315"/>
    <w:rsid w:val="00432894"/>
    <w:rsid w:val="00452F52"/>
    <w:rsid w:val="0046590B"/>
    <w:rsid w:val="00473AD6"/>
    <w:rsid w:val="004748EC"/>
    <w:rsid w:val="00484E2E"/>
    <w:rsid w:val="004B3F3A"/>
    <w:rsid w:val="004D043A"/>
    <w:rsid w:val="004D1298"/>
    <w:rsid w:val="004F244B"/>
    <w:rsid w:val="004F498A"/>
    <w:rsid w:val="00500F2F"/>
    <w:rsid w:val="00503B1F"/>
    <w:rsid w:val="00531E76"/>
    <w:rsid w:val="0053203B"/>
    <w:rsid w:val="00534531"/>
    <w:rsid w:val="00535638"/>
    <w:rsid w:val="005453FA"/>
    <w:rsid w:val="00571669"/>
    <w:rsid w:val="005774A9"/>
    <w:rsid w:val="00582558"/>
    <w:rsid w:val="005847B7"/>
    <w:rsid w:val="00597BFA"/>
    <w:rsid w:val="005A73FC"/>
    <w:rsid w:val="005B7EBA"/>
    <w:rsid w:val="005F0DE0"/>
    <w:rsid w:val="00613C46"/>
    <w:rsid w:val="00633553"/>
    <w:rsid w:val="00635281"/>
    <w:rsid w:val="00635820"/>
    <w:rsid w:val="006368A0"/>
    <w:rsid w:val="00657508"/>
    <w:rsid w:val="006627DE"/>
    <w:rsid w:val="006641EE"/>
    <w:rsid w:val="0067067D"/>
    <w:rsid w:val="00676F47"/>
    <w:rsid w:val="00682CF0"/>
    <w:rsid w:val="00684026"/>
    <w:rsid w:val="00697E50"/>
    <w:rsid w:val="006A78E9"/>
    <w:rsid w:val="006D6010"/>
    <w:rsid w:val="006E2A66"/>
    <w:rsid w:val="006E331E"/>
    <w:rsid w:val="006E5B94"/>
    <w:rsid w:val="006F2DD5"/>
    <w:rsid w:val="007117F3"/>
    <w:rsid w:val="00715625"/>
    <w:rsid w:val="00721130"/>
    <w:rsid w:val="00726C0C"/>
    <w:rsid w:val="00731807"/>
    <w:rsid w:val="00737FF4"/>
    <w:rsid w:val="007474D3"/>
    <w:rsid w:val="00747D8D"/>
    <w:rsid w:val="0076017E"/>
    <w:rsid w:val="00761147"/>
    <w:rsid w:val="00783097"/>
    <w:rsid w:val="00787D4C"/>
    <w:rsid w:val="007B4C1A"/>
    <w:rsid w:val="007E0C63"/>
    <w:rsid w:val="007E37A8"/>
    <w:rsid w:val="007F4CCA"/>
    <w:rsid w:val="00805F67"/>
    <w:rsid w:val="0085208A"/>
    <w:rsid w:val="008526CC"/>
    <w:rsid w:val="00853102"/>
    <w:rsid w:val="009045B2"/>
    <w:rsid w:val="00904F59"/>
    <w:rsid w:val="00922F69"/>
    <w:rsid w:val="009547B1"/>
    <w:rsid w:val="00971EDC"/>
    <w:rsid w:val="009763F1"/>
    <w:rsid w:val="0098067F"/>
    <w:rsid w:val="00980E0E"/>
    <w:rsid w:val="00983F22"/>
    <w:rsid w:val="009866C2"/>
    <w:rsid w:val="009C614D"/>
    <w:rsid w:val="009E716E"/>
    <w:rsid w:val="009F0B39"/>
    <w:rsid w:val="009F4DF1"/>
    <w:rsid w:val="009F6C8E"/>
    <w:rsid w:val="00A06A04"/>
    <w:rsid w:val="00A33F52"/>
    <w:rsid w:val="00A4156D"/>
    <w:rsid w:val="00A449B5"/>
    <w:rsid w:val="00A56EFC"/>
    <w:rsid w:val="00A57BCB"/>
    <w:rsid w:val="00A83B45"/>
    <w:rsid w:val="00AA0DE8"/>
    <w:rsid w:val="00AC1AE4"/>
    <w:rsid w:val="00AC2BD9"/>
    <w:rsid w:val="00AE119D"/>
    <w:rsid w:val="00B15030"/>
    <w:rsid w:val="00B26FC7"/>
    <w:rsid w:val="00B32AED"/>
    <w:rsid w:val="00B45AA5"/>
    <w:rsid w:val="00B4694B"/>
    <w:rsid w:val="00B62F9D"/>
    <w:rsid w:val="00B63680"/>
    <w:rsid w:val="00B7310A"/>
    <w:rsid w:val="00BC7DFE"/>
    <w:rsid w:val="00C106F0"/>
    <w:rsid w:val="00C67931"/>
    <w:rsid w:val="00C73F72"/>
    <w:rsid w:val="00C82BC7"/>
    <w:rsid w:val="00C93C8B"/>
    <w:rsid w:val="00C97882"/>
    <w:rsid w:val="00CA5456"/>
    <w:rsid w:val="00CC03F9"/>
    <w:rsid w:val="00CC686E"/>
    <w:rsid w:val="00CE5A25"/>
    <w:rsid w:val="00D21F98"/>
    <w:rsid w:val="00D220B4"/>
    <w:rsid w:val="00D4505C"/>
    <w:rsid w:val="00D7295F"/>
    <w:rsid w:val="00D90707"/>
    <w:rsid w:val="00D92D5D"/>
    <w:rsid w:val="00DA619D"/>
    <w:rsid w:val="00DA6304"/>
    <w:rsid w:val="00DB4DEF"/>
    <w:rsid w:val="00DC4E17"/>
    <w:rsid w:val="00DF7957"/>
    <w:rsid w:val="00E05685"/>
    <w:rsid w:val="00E05F56"/>
    <w:rsid w:val="00E10B3D"/>
    <w:rsid w:val="00E17725"/>
    <w:rsid w:val="00E2711A"/>
    <w:rsid w:val="00E34203"/>
    <w:rsid w:val="00E42E06"/>
    <w:rsid w:val="00E5007A"/>
    <w:rsid w:val="00E55C1B"/>
    <w:rsid w:val="00E716BB"/>
    <w:rsid w:val="00E74D75"/>
    <w:rsid w:val="00E90C76"/>
    <w:rsid w:val="00EC066B"/>
    <w:rsid w:val="00EC13D0"/>
    <w:rsid w:val="00EC5563"/>
    <w:rsid w:val="00EE1319"/>
    <w:rsid w:val="00F07C3D"/>
    <w:rsid w:val="00F27DE4"/>
    <w:rsid w:val="00F636B7"/>
    <w:rsid w:val="00FA3765"/>
    <w:rsid w:val="00FA7DE5"/>
    <w:rsid w:val="00FC5C80"/>
    <w:rsid w:val="00FD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usiness.qld.gov.au/industries/mining-energy-water/water/water-markets/allocation" TargetMode="External"/><Relationship Id="rId4" Type="http://schemas.microsoft.com/office/2007/relationships/stylesWithEffects" Target="stylesWithEffects.xml"/><Relationship Id="rId9" Type="http://schemas.openxmlformats.org/officeDocument/2006/relationships/hyperlink" Target="http://www.seqwater.com.au/water-supply/irrigation/warrill-valley-water-supply-sche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B4D8-D805-4980-842A-AB78C2E6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1153</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Corporate - Information Sheet Template</vt:lpstr>
    </vt:vector>
  </TitlesOfParts>
  <Company>Seqwater</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 Information Sheet Template</dc:title>
  <dc:subject>TEM-00090</dc:subject>
  <dc:creator>S. Siaosi</dc:creator>
  <cp:keywords>1</cp:keywords>
  <dc:description>Manager, External Relations</dc:description>
  <cp:lastModifiedBy>Colin Nicolson</cp:lastModifiedBy>
  <cp:revision>2</cp:revision>
  <cp:lastPrinted>2017-04-03T03:22:00Z</cp:lastPrinted>
  <dcterms:created xsi:type="dcterms:W3CDTF">2017-04-25T01:37:00Z</dcterms:created>
  <dcterms:modified xsi:type="dcterms:W3CDTF">2017-04-25T01:37:00Z</dcterms:modified>
  <cp:category>13/05/2013</cp:category>
</cp:coreProperties>
</file>