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392" w:rsidRDefault="00285541" w:rsidP="00345A86">
      <w:pPr>
        <w:tabs>
          <w:tab w:val="left" w:pos="2127"/>
          <w:tab w:val="left" w:pos="5529"/>
        </w:tabs>
        <w:jc w:val="right"/>
        <w:rPr>
          <w:rFonts w:cs="Arial"/>
          <w:b/>
          <w:color w:val="000000" w:themeColor="text1"/>
          <w:sz w:val="16"/>
          <w:szCs w:val="16"/>
        </w:rPr>
      </w:pPr>
      <w:r w:rsidRPr="00285541">
        <w:rPr>
          <w:rFonts w:cs="Arial"/>
          <w:b/>
          <w:color w:val="000000" w:themeColor="text1"/>
          <w:sz w:val="16"/>
          <w:szCs w:val="16"/>
        </w:rPr>
        <w:t xml:space="preserve">ABN: 75 450 239 </w:t>
      </w:r>
      <w:r>
        <w:rPr>
          <w:rFonts w:cs="Arial"/>
          <w:b/>
          <w:color w:val="000000" w:themeColor="text1"/>
          <w:sz w:val="16"/>
          <w:szCs w:val="16"/>
        </w:rPr>
        <w:t>876</w:t>
      </w:r>
      <w:r>
        <w:rPr>
          <w:rFonts w:cs="Arial"/>
          <w:b/>
          <w:color w:val="000000" w:themeColor="text1"/>
          <w:sz w:val="16"/>
          <w:szCs w:val="16"/>
        </w:rPr>
        <w:tab/>
      </w:r>
      <w:r w:rsidRPr="00285541">
        <w:rPr>
          <w:rFonts w:cs="Arial"/>
          <w:b/>
          <w:color w:val="000000" w:themeColor="text1"/>
          <w:sz w:val="16"/>
          <w:szCs w:val="16"/>
        </w:rPr>
        <w:t>Address: 117 Brisbane St, Ipswich 4305</w:t>
      </w:r>
      <w:r w:rsidRPr="00285541">
        <w:rPr>
          <w:rFonts w:cs="Arial"/>
          <w:b/>
          <w:color w:val="000000" w:themeColor="text1"/>
          <w:sz w:val="16"/>
          <w:szCs w:val="16"/>
        </w:rPr>
        <w:tab/>
      </w:r>
      <w:r w:rsidRPr="00285541">
        <w:rPr>
          <w:rFonts w:cs="Arial"/>
          <w:b/>
          <w:color w:val="000000" w:themeColor="text1"/>
          <w:sz w:val="16"/>
          <w:szCs w:val="16"/>
        </w:rPr>
        <w:tab/>
        <w:t>Ph: (07) 3035 5500</w:t>
      </w:r>
    </w:p>
    <w:p w:rsidR="00345A86" w:rsidRPr="00F33966" w:rsidRDefault="00281219" w:rsidP="00345A86">
      <w:pPr>
        <w:rPr>
          <w:b/>
          <w:color w:val="004A88"/>
          <w:sz w:val="24"/>
          <w:szCs w:val="24"/>
        </w:rPr>
      </w:pPr>
      <w:r w:rsidRPr="00F33966">
        <w:rPr>
          <w:b/>
          <w:color w:val="004A88"/>
          <w:sz w:val="24"/>
          <w:szCs w:val="24"/>
        </w:rPr>
        <w:t xml:space="preserve">Section 1 - </w:t>
      </w:r>
      <w:r w:rsidR="00345A86" w:rsidRPr="00F33966">
        <w:rPr>
          <w:b/>
          <w:color w:val="004A88"/>
          <w:sz w:val="24"/>
          <w:szCs w:val="24"/>
        </w:rPr>
        <w:t>Job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3"/>
        <w:gridCol w:w="3864"/>
        <w:gridCol w:w="29"/>
        <w:gridCol w:w="1375"/>
        <w:gridCol w:w="695"/>
        <w:gridCol w:w="275"/>
        <w:gridCol w:w="713"/>
        <w:gridCol w:w="1502"/>
        <w:gridCol w:w="20"/>
        <w:gridCol w:w="1139"/>
        <w:gridCol w:w="716"/>
        <w:gridCol w:w="349"/>
        <w:gridCol w:w="608"/>
        <w:gridCol w:w="1516"/>
      </w:tblGrid>
      <w:tr w:rsidR="00004D1B" w:rsidTr="004053F3">
        <w:trPr>
          <w:trHeight w:val="270"/>
        </w:trPr>
        <w:tc>
          <w:tcPr>
            <w:tcW w:w="2074" w:type="dxa"/>
            <w:vMerge w:val="restart"/>
            <w:vAlign w:val="center"/>
          </w:tcPr>
          <w:p w:rsidR="00004D1B" w:rsidRDefault="00004D1B" w:rsidP="004E4392">
            <w:pPr>
              <w:tabs>
                <w:tab w:val="left" w:pos="2865"/>
              </w:tabs>
              <w:spacing w:before="40" w:after="40"/>
              <w:rPr>
                <w:b/>
              </w:rPr>
            </w:pPr>
            <w:r>
              <w:rPr>
                <w:b/>
              </w:rPr>
              <w:t>JSEA/SWMS title</w:t>
            </w:r>
          </w:p>
        </w:tc>
        <w:tc>
          <w:tcPr>
            <w:tcW w:w="3866" w:type="dxa"/>
            <w:vMerge w:val="restart"/>
            <w:vAlign w:val="center"/>
          </w:tcPr>
          <w:p w:rsidR="00004D1B" w:rsidRPr="00345A86" w:rsidRDefault="00004D1B" w:rsidP="007076AB">
            <w:pPr>
              <w:spacing w:before="40" w:after="40"/>
            </w:pPr>
          </w:p>
        </w:tc>
        <w:tc>
          <w:tcPr>
            <w:tcW w:w="2099" w:type="dxa"/>
            <w:gridSpan w:val="3"/>
            <w:vAlign w:val="center"/>
          </w:tcPr>
          <w:p w:rsidR="00004D1B" w:rsidRPr="00345A86" w:rsidRDefault="00004D1B" w:rsidP="00004D1B">
            <w:pPr>
              <w:spacing w:before="40" w:after="40"/>
            </w:pPr>
            <w:r>
              <w:rPr>
                <w:b/>
              </w:rPr>
              <w:t xml:space="preserve">Project name </w:t>
            </w:r>
          </w:p>
        </w:tc>
        <w:tc>
          <w:tcPr>
            <w:tcW w:w="3650" w:type="dxa"/>
            <w:gridSpan w:val="5"/>
            <w:vAlign w:val="center"/>
          </w:tcPr>
          <w:p w:rsidR="00004D1B" w:rsidRPr="00004D1B" w:rsidRDefault="00004D1B" w:rsidP="00004D1B">
            <w:pPr>
              <w:spacing w:before="40" w:after="40"/>
            </w:pPr>
          </w:p>
        </w:tc>
        <w:tc>
          <w:tcPr>
            <w:tcW w:w="1673" w:type="dxa"/>
            <w:gridSpan w:val="3"/>
            <w:vMerge w:val="restart"/>
            <w:vAlign w:val="center"/>
          </w:tcPr>
          <w:p w:rsidR="00004D1B" w:rsidRDefault="00004D1B" w:rsidP="004E4392">
            <w:pPr>
              <w:spacing w:before="40" w:after="40"/>
              <w:rPr>
                <w:b/>
              </w:rPr>
            </w:pPr>
            <w:r w:rsidRPr="004E4392">
              <w:rPr>
                <w:b/>
                <w:color w:val="000000" w:themeColor="text1"/>
              </w:rPr>
              <w:t>W</w:t>
            </w:r>
            <w:r>
              <w:rPr>
                <w:b/>
                <w:color w:val="000000" w:themeColor="text1"/>
              </w:rPr>
              <w:t>ork order or PID N</w:t>
            </w:r>
            <w:r w:rsidRPr="004E4392">
              <w:rPr>
                <w:b/>
                <w:color w:val="000000" w:themeColor="text1"/>
              </w:rPr>
              <w:t>o</w:t>
            </w:r>
            <w:r>
              <w:rPr>
                <w:b/>
                <w:color w:val="000000" w:themeColor="text1"/>
              </w:rPr>
              <w:t>.</w:t>
            </w:r>
          </w:p>
        </w:tc>
        <w:tc>
          <w:tcPr>
            <w:tcW w:w="1512" w:type="dxa"/>
            <w:vMerge w:val="restart"/>
            <w:vAlign w:val="center"/>
          </w:tcPr>
          <w:p w:rsidR="00004D1B" w:rsidRPr="00345A86" w:rsidRDefault="00004D1B" w:rsidP="007076AB">
            <w:pPr>
              <w:spacing w:before="40" w:after="40"/>
              <w:jc w:val="center"/>
            </w:pPr>
          </w:p>
        </w:tc>
      </w:tr>
      <w:tr w:rsidR="00004D1B" w:rsidTr="004053F3">
        <w:trPr>
          <w:trHeight w:val="270"/>
        </w:trPr>
        <w:tc>
          <w:tcPr>
            <w:tcW w:w="2074" w:type="dxa"/>
            <w:vMerge/>
            <w:vAlign w:val="center"/>
          </w:tcPr>
          <w:p w:rsidR="00004D1B" w:rsidRDefault="00004D1B" w:rsidP="004E4392">
            <w:pPr>
              <w:tabs>
                <w:tab w:val="left" w:pos="2865"/>
              </w:tabs>
              <w:spacing w:before="40" w:after="40"/>
              <w:rPr>
                <w:b/>
              </w:rPr>
            </w:pPr>
          </w:p>
        </w:tc>
        <w:tc>
          <w:tcPr>
            <w:tcW w:w="3866" w:type="dxa"/>
            <w:vMerge/>
            <w:vAlign w:val="center"/>
          </w:tcPr>
          <w:p w:rsidR="00004D1B" w:rsidRPr="00345A86" w:rsidRDefault="00004D1B" w:rsidP="007076AB">
            <w:pPr>
              <w:spacing w:before="40" w:after="40"/>
            </w:pPr>
          </w:p>
        </w:tc>
        <w:tc>
          <w:tcPr>
            <w:tcW w:w="2099" w:type="dxa"/>
            <w:gridSpan w:val="3"/>
            <w:vAlign w:val="center"/>
          </w:tcPr>
          <w:p w:rsidR="00004D1B" w:rsidRDefault="00004D1B" w:rsidP="00004D1B">
            <w:pPr>
              <w:spacing w:before="40" w:after="40"/>
              <w:rPr>
                <w:b/>
              </w:rPr>
            </w:pPr>
            <w:r>
              <w:rPr>
                <w:b/>
              </w:rPr>
              <w:t>Principal contractor</w:t>
            </w:r>
          </w:p>
        </w:tc>
        <w:tc>
          <w:tcPr>
            <w:tcW w:w="3650" w:type="dxa"/>
            <w:gridSpan w:val="5"/>
            <w:vAlign w:val="center"/>
          </w:tcPr>
          <w:p w:rsidR="00004D1B" w:rsidRPr="00004D1B" w:rsidRDefault="00004D1B" w:rsidP="00004D1B">
            <w:pPr>
              <w:spacing w:before="40" w:after="40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004D1B" w:rsidRPr="004E4392" w:rsidRDefault="00004D1B" w:rsidP="004E4392">
            <w:pPr>
              <w:spacing w:before="40" w:after="40"/>
              <w:rPr>
                <w:b/>
                <w:color w:val="000000" w:themeColor="text1"/>
              </w:rPr>
            </w:pPr>
          </w:p>
        </w:tc>
        <w:tc>
          <w:tcPr>
            <w:tcW w:w="1512" w:type="dxa"/>
            <w:vMerge/>
            <w:vAlign w:val="center"/>
          </w:tcPr>
          <w:p w:rsidR="00004D1B" w:rsidRPr="00345A86" w:rsidRDefault="00004D1B" w:rsidP="007076AB">
            <w:pPr>
              <w:spacing w:before="40" w:after="40"/>
              <w:jc w:val="center"/>
            </w:pPr>
          </w:p>
        </w:tc>
      </w:tr>
      <w:tr w:rsidR="00290E55" w:rsidTr="004053F3">
        <w:trPr>
          <w:trHeight w:val="424"/>
        </w:trPr>
        <w:tc>
          <w:tcPr>
            <w:tcW w:w="2074" w:type="dxa"/>
            <w:vAlign w:val="center"/>
          </w:tcPr>
          <w:p w:rsidR="00290E55" w:rsidRDefault="00290E55" w:rsidP="004E4392">
            <w:pPr>
              <w:tabs>
                <w:tab w:val="left" w:pos="2865"/>
              </w:tabs>
              <w:spacing w:before="40" w:after="40"/>
              <w:rPr>
                <w:b/>
              </w:rPr>
            </w:pPr>
            <w:r>
              <w:rPr>
                <w:b/>
              </w:rPr>
              <w:t>Location / address</w:t>
            </w:r>
          </w:p>
        </w:tc>
        <w:tc>
          <w:tcPr>
            <w:tcW w:w="8476" w:type="dxa"/>
            <w:gridSpan w:val="8"/>
            <w:vAlign w:val="center"/>
          </w:tcPr>
          <w:p w:rsidR="00290E55" w:rsidRPr="00345A86" w:rsidRDefault="00290E55" w:rsidP="007076AB">
            <w:pPr>
              <w:spacing w:before="40" w:after="40"/>
              <w:jc w:val="center"/>
            </w:pPr>
          </w:p>
        </w:tc>
        <w:tc>
          <w:tcPr>
            <w:tcW w:w="1855" w:type="dxa"/>
            <w:gridSpan w:val="2"/>
            <w:vAlign w:val="center"/>
          </w:tcPr>
          <w:p w:rsidR="00290E55" w:rsidRPr="009F75D6" w:rsidRDefault="00290E55" w:rsidP="004E4392">
            <w:pPr>
              <w:spacing w:before="40" w:after="40"/>
              <w:rPr>
                <w:b/>
              </w:rPr>
            </w:pPr>
            <w:r>
              <w:rPr>
                <w:b/>
              </w:rPr>
              <w:t>Date</w:t>
            </w:r>
            <w:r w:rsidR="00F122ED">
              <w:rPr>
                <w:b/>
              </w:rPr>
              <w:t>/s</w:t>
            </w:r>
            <w:r>
              <w:rPr>
                <w:b/>
              </w:rPr>
              <w:t xml:space="preserve"> of activity</w:t>
            </w:r>
          </w:p>
        </w:tc>
        <w:tc>
          <w:tcPr>
            <w:tcW w:w="2469" w:type="dxa"/>
            <w:gridSpan w:val="3"/>
            <w:shd w:val="clear" w:color="auto" w:fill="FFFFFF" w:themeFill="background1"/>
            <w:vAlign w:val="center"/>
          </w:tcPr>
          <w:p w:rsidR="00290E55" w:rsidRPr="00345A86" w:rsidRDefault="00290E55" w:rsidP="007076AB">
            <w:pPr>
              <w:spacing w:before="40" w:after="40"/>
              <w:jc w:val="center"/>
            </w:pPr>
          </w:p>
        </w:tc>
      </w:tr>
      <w:tr w:rsidR="00290E55" w:rsidTr="004053F3">
        <w:trPr>
          <w:trHeight w:val="424"/>
        </w:trPr>
        <w:tc>
          <w:tcPr>
            <w:tcW w:w="2074" w:type="dxa"/>
            <w:vAlign w:val="center"/>
          </w:tcPr>
          <w:p w:rsidR="00290E55" w:rsidRDefault="00F122ED" w:rsidP="004E4392">
            <w:pPr>
              <w:tabs>
                <w:tab w:val="left" w:pos="2865"/>
              </w:tabs>
              <w:spacing w:before="40" w:after="40"/>
              <w:rPr>
                <w:b/>
              </w:rPr>
            </w:pPr>
            <w:r>
              <w:rPr>
                <w:b/>
              </w:rPr>
              <w:t>Prepared by</w:t>
            </w:r>
          </w:p>
        </w:tc>
        <w:tc>
          <w:tcPr>
            <w:tcW w:w="5270" w:type="dxa"/>
            <w:gridSpan w:val="3"/>
            <w:vAlign w:val="center"/>
          </w:tcPr>
          <w:p w:rsidR="00290E55" w:rsidRPr="00BD78D2" w:rsidRDefault="00290E55" w:rsidP="007076AB">
            <w:pPr>
              <w:spacing w:before="40" w:after="40"/>
            </w:pPr>
          </w:p>
        </w:tc>
        <w:tc>
          <w:tcPr>
            <w:tcW w:w="1683" w:type="dxa"/>
            <w:gridSpan w:val="3"/>
            <w:vAlign w:val="center"/>
          </w:tcPr>
          <w:p w:rsidR="00290E55" w:rsidRDefault="00290E55" w:rsidP="00004D1B">
            <w:pPr>
              <w:spacing w:before="40" w:after="40"/>
              <w:rPr>
                <w:b/>
              </w:rPr>
            </w:pPr>
            <w:r>
              <w:rPr>
                <w:b/>
              </w:rPr>
              <w:t>Date prepared</w:t>
            </w:r>
          </w:p>
        </w:tc>
        <w:tc>
          <w:tcPr>
            <w:tcW w:w="1523" w:type="dxa"/>
            <w:gridSpan w:val="2"/>
            <w:vAlign w:val="center"/>
          </w:tcPr>
          <w:p w:rsidR="00290E55" w:rsidRPr="00345A86" w:rsidRDefault="00290E55" w:rsidP="007076AB">
            <w:pPr>
              <w:spacing w:before="40" w:after="40"/>
              <w:jc w:val="center"/>
            </w:pPr>
          </w:p>
        </w:tc>
        <w:tc>
          <w:tcPr>
            <w:tcW w:w="1139" w:type="dxa"/>
            <w:vAlign w:val="center"/>
          </w:tcPr>
          <w:p w:rsidR="00290E55" w:rsidRDefault="00290E55" w:rsidP="004E4392">
            <w:pPr>
              <w:spacing w:before="40" w:after="40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3185" w:type="dxa"/>
            <w:gridSpan w:val="4"/>
            <w:shd w:val="clear" w:color="auto" w:fill="FFFFFF" w:themeFill="background1"/>
            <w:vAlign w:val="center"/>
          </w:tcPr>
          <w:p w:rsidR="00290E55" w:rsidRPr="00345A86" w:rsidRDefault="00290E55" w:rsidP="00290E55">
            <w:pPr>
              <w:spacing w:before="40" w:after="40"/>
            </w:pPr>
          </w:p>
        </w:tc>
      </w:tr>
      <w:tr w:rsidR="00BD78D2" w:rsidRPr="001C40FB" w:rsidTr="00F33966">
        <w:tc>
          <w:tcPr>
            <w:tcW w:w="10525" w:type="dxa"/>
            <w:gridSpan w:val="8"/>
            <w:shd w:val="clear" w:color="auto" w:fill="666666"/>
          </w:tcPr>
          <w:p w:rsidR="00BD78D2" w:rsidRPr="00F33966" w:rsidRDefault="00BD78D2" w:rsidP="00345A86">
            <w:pPr>
              <w:spacing w:before="60" w:after="60"/>
              <w:rPr>
                <w:b/>
                <w:color w:val="FFFFFF" w:themeColor="background1"/>
              </w:rPr>
            </w:pPr>
            <w:r w:rsidRPr="00F33966">
              <w:rPr>
                <w:b/>
                <w:color w:val="FFFFFF" w:themeColor="background1"/>
              </w:rPr>
              <w:t>Permits required</w:t>
            </w:r>
          </w:p>
        </w:tc>
        <w:tc>
          <w:tcPr>
            <w:tcW w:w="4349" w:type="dxa"/>
            <w:gridSpan w:val="6"/>
            <w:shd w:val="clear" w:color="auto" w:fill="666666"/>
            <w:vAlign w:val="center"/>
          </w:tcPr>
          <w:p w:rsidR="00BD78D2" w:rsidRPr="00F33966" w:rsidRDefault="00BD78D2" w:rsidP="00345A86">
            <w:pPr>
              <w:spacing w:before="60" w:after="60"/>
              <w:rPr>
                <w:b/>
                <w:color w:val="FFFFFF" w:themeColor="background1"/>
              </w:rPr>
            </w:pPr>
            <w:r w:rsidRPr="00F33966">
              <w:rPr>
                <w:b/>
                <w:color w:val="FFFFFF" w:themeColor="background1"/>
              </w:rPr>
              <w:t>Isolations required</w:t>
            </w:r>
          </w:p>
        </w:tc>
      </w:tr>
      <w:tr w:rsidR="00725B92" w:rsidRPr="008810BC" w:rsidTr="004053F3">
        <w:tc>
          <w:tcPr>
            <w:tcW w:w="2069" w:type="dxa"/>
            <w:shd w:val="clear" w:color="auto" w:fill="auto"/>
          </w:tcPr>
          <w:p w:rsidR="00725B92" w:rsidRPr="008810BC" w:rsidRDefault="00F33966" w:rsidP="00345A86">
            <w:pPr>
              <w:tabs>
                <w:tab w:val="left" w:pos="2865"/>
              </w:tabs>
              <w:spacing w:before="60" w:after="6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  <w:lang w:eastAsia="en-AU"/>
                </w:rPr>
                <w:id w:val="-196462615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10749F" w:rsidRPr="00975A0C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eastAsia="en-AU"/>
                  </w:rPr>
                  <w:t>☐</w:t>
                </w:r>
              </w:sdtContent>
            </w:sdt>
            <w:r w:rsidR="00725B92" w:rsidRPr="008810BC">
              <w:rPr>
                <w:rStyle w:val="PlaceholderText"/>
                <w:rFonts w:cs="Arial"/>
                <w:color w:val="000000" w:themeColor="text1"/>
                <w:sz w:val="18"/>
                <w:szCs w:val="18"/>
              </w:rPr>
              <w:t xml:space="preserve">  </w:t>
            </w:r>
            <w:r w:rsidR="00725B92" w:rsidRPr="008810BC">
              <w:rPr>
                <w:color w:val="000000" w:themeColor="text1"/>
                <w:sz w:val="18"/>
                <w:szCs w:val="18"/>
              </w:rPr>
              <w:t>Confined space</w:t>
            </w:r>
          </w:p>
        </w:tc>
        <w:tc>
          <w:tcPr>
            <w:tcW w:w="3895" w:type="dxa"/>
            <w:gridSpan w:val="2"/>
            <w:shd w:val="clear" w:color="auto" w:fill="auto"/>
            <w:vAlign w:val="center"/>
          </w:tcPr>
          <w:p w:rsidR="00725B92" w:rsidRPr="008810BC" w:rsidRDefault="00F33966" w:rsidP="00725B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  <w:lang w:eastAsia="en-AU"/>
                </w:rPr>
                <w:id w:val="-41685015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975A0C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eastAsia="en-AU"/>
                  </w:rPr>
                  <w:t>☐</w:t>
                </w:r>
              </w:sdtContent>
            </w:sdt>
            <w:r w:rsidR="00725B92" w:rsidRPr="008810BC">
              <w:rPr>
                <w:rStyle w:val="PlaceholderText"/>
                <w:rFonts w:cs="Arial"/>
                <w:color w:val="000000" w:themeColor="text1"/>
                <w:sz w:val="18"/>
                <w:szCs w:val="18"/>
              </w:rPr>
              <w:t xml:space="preserve">  </w:t>
            </w:r>
            <w:r w:rsidR="00725B92" w:rsidRPr="008810BC">
              <w:rPr>
                <w:color w:val="000000" w:themeColor="text1"/>
                <w:sz w:val="18"/>
                <w:szCs w:val="18"/>
              </w:rPr>
              <w:t>High risk work rescue plan</w:t>
            </w:r>
          </w:p>
        </w:tc>
        <w:tc>
          <w:tcPr>
            <w:tcW w:w="2345" w:type="dxa"/>
            <w:gridSpan w:val="3"/>
            <w:shd w:val="clear" w:color="auto" w:fill="auto"/>
            <w:vAlign w:val="center"/>
          </w:tcPr>
          <w:p w:rsidR="00725B92" w:rsidRPr="008810BC" w:rsidRDefault="00F33966" w:rsidP="00345A86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  <w:lang w:eastAsia="en-AU"/>
                </w:rPr>
                <w:id w:val="69149961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10749F" w:rsidRPr="00975A0C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eastAsia="en-AU"/>
                  </w:rPr>
                  <w:t>☐</w:t>
                </w:r>
              </w:sdtContent>
            </w:sdt>
            <w:r w:rsidR="00725B92" w:rsidRPr="008810BC">
              <w:rPr>
                <w:rStyle w:val="PlaceholderText"/>
                <w:rFonts w:cs="Arial"/>
                <w:color w:val="000000" w:themeColor="text1"/>
                <w:sz w:val="18"/>
                <w:szCs w:val="18"/>
              </w:rPr>
              <w:t xml:space="preserve">  </w:t>
            </w:r>
            <w:r w:rsidR="00725B92" w:rsidRPr="008810BC">
              <w:rPr>
                <w:color w:val="000000" w:themeColor="text1"/>
                <w:sz w:val="18"/>
                <w:szCs w:val="18"/>
              </w:rPr>
              <w:t>High voltage access</w:t>
            </w:r>
          </w:p>
        </w:tc>
        <w:tc>
          <w:tcPr>
            <w:tcW w:w="2216" w:type="dxa"/>
            <w:gridSpan w:val="2"/>
            <w:shd w:val="clear" w:color="auto" w:fill="FFFFFF" w:themeFill="background1"/>
            <w:vAlign w:val="center"/>
          </w:tcPr>
          <w:p w:rsidR="00725B92" w:rsidRPr="008810BC" w:rsidRDefault="00F33966" w:rsidP="00345A86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  <w:lang w:eastAsia="en-AU"/>
                </w:rPr>
                <w:id w:val="-1417783264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975A0C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eastAsia="en-AU"/>
                  </w:rPr>
                  <w:t>☐</w:t>
                </w:r>
              </w:sdtContent>
            </w:sdt>
            <w:r w:rsidR="00725B92" w:rsidRPr="008810BC">
              <w:rPr>
                <w:rStyle w:val="PlaceholderText"/>
                <w:rFonts w:cs="Arial"/>
                <w:color w:val="000000" w:themeColor="text1"/>
                <w:sz w:val="18"/>
                <w:szCs w:val="18"/>
              </w:rPr>
              <w:t xml:space="preserve">  </w:t>
            </w:r>
            <w:r w:rsidR="00725B92">
              <w:rPr>
                <w:color w:val="000000" w:themeColor="text1"/>
                <w:sz w:val="18"/>
                <w:szCs w:val="18"/>
              </w:rPr>
              <w:t>SCADA</w:t>
            </w:r>
          </w:p>
        </w:tc>
        <w:tc>
          <w:tcPr>
            <w:tcW w:w="2224" w:type="dxa"/>
            <w:gridSpan w:val="4"/>
            <w:vAlign w:val="center"/>
          </w:tcPr>
          <w:p w:rsidR="00725B92" w:rsidRPr="008810BC" w:rsidRDefault="00F33966" w:rsidP="00345A86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  <w:lang w:eastAsia="en-AU"/>
                </w:rPr>
                <w:id w:val="176719599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10749F" w:rsidRPr="00975A0C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eastAsia="en-AU"/>
                  </w:rPr>
                  <w:t>☐</w:t>
                </w:r>
              </w:sdtContent>
            </w:sdt>
            <w:r w:rsidR="00725B92" w:rsidRPr="008810BC">
              <w:rPr>
                <w:rStyle w:val="PlaceholderText"/>
                <w:rFonts w:cs="Arial"/>
                <w:color w:val="000000" w:themeColor="text1"/>
                <w:sz w:val="18"/>
                <w:szCs w:val="18"/>
              </w:rPr>
              <w:t xml:space="preserve">  Mechanical</w:t>
            </w:r>
          </w:p>
        </w:tc>
        <w:tc>
          <w:tcPr>
            <w:tcW w:w="2125" w:type="dxa"/>
            <w:gridSpan w:val="2"/>
            <w:shd w:val="clear" w:color="auto" w:fill="FFFFFF" w:themeFill="background1"/>
            <w:vAlign w:val="center"/>
          </w:tcPr>
          <w:p w:rsidR="00725B92" w:rsidRPr="008810BC" w:rsidRDefault="00F33966" w:rsidP="00345A86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  <w:lang w:eastAsia="en-AU"/>
                </w:rPr>
                <w:id w:val="973182901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10749F" w:rsidRPr="00975A0C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eastAsia="en-AU"/>
                  </w:rPr>
                  <w:t>☐</w:t>
                </w:r>
              </w:sdtContent>
            </w:sdt>
            <w:r w:rsidR="00725B92" w:rsidRPr="008810BC">
              <w:rPr>
                <w:rStyle w:val="PlaceholderText"/>
                <w:rFonts w:cs="Arial"/>
                <w:color w:val="000000" w:themeColor="text1"/>
                <w:sz w:val="18"/>
                <w:szCs w:val="18"/>
              </w:rPr>
              <w:t xml:space="preserve">  Hydraulic</w:t>
            </w:r>
          </w:p>
        </w:tc>
      </w:tr>
      <w:tr w:rsidR="00725B92" w:rsidRPr="008810BC" w:rsidTr="004053F3">
        <w:tc>
          <w:tcPr>
            <w:tcW w:w="2069" w:type="dxa"/>
            <w:shd w:val="clear" w:color="auto" w:fill="auto"/>
          </w:tcPr>
          <w:p w:rsidR="00725B92" w:rsidRPr="008810BC" w:rsidRDefault="00F33966" w:rsidP="00345A86">
            <w:pPr>
              <w:tabs>
                <w:tab w:val="left" w:pos="2865"/>
              </w:tabs>
              <w:spacing w:before="60" w:after="6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  <w:lang w:eastAsia="en-AU"/>
                </w:rPr>
                <w:id w:val="78370272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10749F" w:rsidRPr="00975A0C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eastAsia="en-AU"/>
                  </w:rPr>
                  <w:t>☐</w:t>
                </w:r>
              </w:sdtContent>
            </w:sdt>
            <w:r w:rsidR="00725B92" w:rsidRPr="008810BC">
              <w:rPr>
                <w:rStyle w:val="PlaceholderText"/>
                <w:rFonts w:cs="Arial"/>
                <w:color w:val="000000" w:themeColor="text1"/>
                <w:sz w:val="18"/>
                <w:szCs w:val="18"/>
              </w:rPr>
              <w:t xml:space="preserve">  </w:t>
            </w:r>
            <w:r w:rsidR="00725B92" w:rsidRPr="008810BC">
              <w:rPr>
                <w:color w:val="000000" w:themeColor="text1"/>
                <w:sz w:val="18"/>
                <w:szCs w:val="18"/>
              </w:rPr>
              <w:t>Work at height</w:t>
            </w:r>
          </w:p>
        </w:tc>
        <w:tc>
          <w:tcPr>
            <w:tcW w:w="3895" w:type="dxa"/>
            <w:gridSpan w:val="2"/>
            <w:shd w:val="clear" w:color="auto" w:fill="auto"/>
            <w:vAlign w:val="center"/>
          </w:tcPr>
          <w:p w:rsidR="00725B92" w:rsidRPr="008810BC" w:rsidRDefault="00F33966" w:rsidP="00725B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  <w:lang w:eastAsia="en-AU"/>
                </w:rPr>
                <w:id w:val="82253973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975A0C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eastAsia="en-AU"/>
                  </w:rPr>
                  <w:t>☐</w:t>
                </w:r>
              </w:sdtContent>
            </w:sdt>
            <w:r w:rsidR="00725B92" w:rsidRPr="008810BC">
              <w:rPr>
                <w:rStyle w:val="PlaceholderText"/>
                <w:rFonts w:cs="Arial"/>
                <w:color w:val="000000" w:themeColor="text1"/>
                <w:sz w:val="18"/>
                <w:szCs w:val="18"/>
              </w:rPr>
              <w:t xml:space="preserve">  </w:t>
            </w:r>
            <w:r w:rsidR="00725B92" w:rsidRPr="008810BC">
              <w:rPr>
                <w:color w:val="000000" w:themeColor="text1"/>
                <w:sz w:val="18"/>
                <w:szCs w:val="18"/>
              </w:rPr>
              <w:t>Excavation &amp; trenching</w:t>
            </w:r>
          </w:p>
        </w:tc>
        <w:tc>
          <w:tcPr>
            <w:tcW w:w="2345" w:type="dxa"/>
            <w:gridSpan w:val="3"/>
            <w:shd w:val="clear" w:color="auto" w:fill="auto"/>
            <w:vAlign w:val="center"/>
          </w:tcPr>
          <w:p w:rsidR="00725B92" w:rsidRPr="008810BC" w:rsidRDefault="00F33966" w:rsidP="005B144A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  <w:lang w:eastAsia="en-AU"/>
                </w:rPr>
                <w:id w:val="525603972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975A0C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eastAsia="en-AU"/>
                  </w:rPr>
                  <w:t>☐</w:t>
                </w:r>
              </w:sdtContent>
            </w:sdt>
            <w:r w:rsidR="00725B92" w:rsidRPr="008810BC">
              <w:rPr>
                <w:rStyle w:val="PlaceholderText"/>
                <w:rFonts w:cs="Arial"/>
                <w:color w:val="000000" w:themeColor="text1"/>
                <w:sz w:val="18"/>
                <w:szCs w:val="18"/>
              </w:rPr>
              <w:t xml:space="preserve">  </w:t>
            </w:r>
            <w:r w:rsidR="005B144A">
              <w:rPr>
                <w:color w:val="000000" w:themeColor="text1"/>
                <w:sz w:val="18"/>
                <w:szCs w:val="18"/>
              </w:rPr>
              <w:t>Energised work</w:t>
            </w:r>
          </w:p>
        </w:tc>
        <w:tc>
          <w:tcPr>
            <w:tcW w:w="2216" w:type="dxa"/>
            <w:gridSpan w:val="2"/>
            <w:vMerge w:val="restart"/>
            <w:shd w:val="clear" w:color="auto" w:fill="FFFFFF" w:themeFill="background1"/>
            <w:vAlign w:val="center"/>
          </w:tcPr>
          <w:p w:rsidR="00725B92" w:rsidRDefault="00F33966" w:rsidP="00725B92">
            <w:pPr>
              <w:spacing w:before="60" w:after="60"/>
              <w:rPr>
                <w:rStyle w:val="PlaceholderText"/>
                <w:rFonts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  <w:lang w:eastAsia="en-AU"/>
                </w:rPr>
                <w:id w:val="-1983995405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214FE7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eastAsia="en-AU"/>
                  </w:rPr>
                  <w:t>☐</w:t>
                </w:r>
              </w:sdtContent>
            </w:sdt>
            <w:r w:rsidR="00725B92" w:rsidRPr="008810BC">
              <w:rPr>
                <w:rStyle w:val="PlaceholderText"/>
                <w:rFonts w:cs="Arial"/>
                <w:color w:val="000000" w:themeColor="text1"/>
                <w:sz w:val="18"/>
                <w:szCs w:val="18"/>
              </w:rPr>
              <w:t xml:space="preserve">  </w:t>
            </w:r>
            <w:r w:rsidR="00725B92">
              <w:rPr>
                <w:rStyle w:val="PlaceholderText"/>
                <w:rFonts w:cs="Arial"/>
                <w:color w:val="000000" w:themeColor="text1"/>
                <w:sz w:val="18"/>
                <w:szCs w:val="18"/>
              </w:rPr>
              <w:t>Other</w:t>
            </w:r>
            <w:r w:rsidR="0010749F">
              <w:rPr>
                <w:rStyle w:val="PlaceholderText"/>
                <w:rFonts w:cs="Arial"/>
                <w:color w:val="000000" w:themeColor="text1"/>
                <w:sz w:val="18"/>
                <w:szCs w:val="18"/>
              </w:rPr>
              <w:t xml:space="preserve"> (please specify)</w:t>
            </w:r>
          </w:p>
          <w:p w:rsidR="00725B92" w:rsidRPr="008810BC" w:rsidRDefault="00725B92" w:rsidP="00725B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4" w:type="dxa"/>
            <w:gridSpan w:val="4"/>
            <w:tcBorders>
              <w:bottom w:val="single" w:sz="4" w:space="0" w:color="auto"/>
            </w:tcBorders>
            <w:vAlign w:val="center"/>
          </w:tcPr>
          <w:p w:rsidR="00725B92" w:rsidRPr="008810BC" w:rsidRDefault="00F33966" w:rsidP="00345A86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  <w:lang w:eastAsia="en-AU"/>
                </w:rPr>
                <w:id w:val="1241370662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10749F" w:rsidRPr="00975A0C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eastAsia="en-AU"/>
                  </w:rPr>
                  <w:t>☐</w:t>
                </w:r>
              </w:sdtContent>
            </w:sdt>
            <w:r w:rsidR="00725B92" w:rsidRPr="008810BC">
              <w:rPr>
                <w:rStyle w:val="PlaceholderText"/>
                <w:rFonts w:cs="Arial"/>
                <w:color w:val="000000" w:themeColor="text1"/>
                <w:sz w:val="18"/>
                <w:szCs w:val="18"/>
              </w:rPr>
              <w:t xml:space="preserve">  Electrical</w:t>
            </w:r>
          </w:p>
        </w:tc>
        <w:tc>
          <w:tcPr>
            <w:tcW w:w="2125" w:type="dxa"/>
            <w:gridSpan w:val="2"/>
            <w:shd w:val="clear" w:color="auto" w:fill="FFFFFF" w:themeFill="background1"/>
            <w:vAlign w:val="center"/>
          </w:tcPr>
          <w:p w:rsidR="00725B92" w:rsidRPr="008810BC" w:rsidRDefault="00F33966" w:rsidP="00345A86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  <w:lang w:eastAsia="en-AU"/>
                </w:rPr>
                <w:id w:val="1875037502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975A0C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eastAsia="en-AU"/>
                  </w:rPr>
                  <w:t>☐</w:t>
                </w:r>
              </w:sdtContent>
            </w:sdt>
            <w:r w:rsidR="00725B92" w:rsidRPr="008810BC">
              <w:rPr>
                <w:rStyle w:val="PlaceholderText"/>
                <w:rFonts w:cs="Arial"/>
                <w:color w:val="000000" w:themeColor="text1"/>
                <w:sz w:val="18"/>
                <w:szCs w:val="18"/>
              </w:rPr>
              <w:t xml:space="preserve">  Pneumatic</w:t>
            </w:r>
          </w:p>
        </w:tc>
      </w:tr>
      <w:tr w:rsidR="00725B92" w:rsidRPr="001C40FB" w:rsidTr="00F33966">
        <w:tc>
          <w:tcPr>
            <w:tcW w:w="2069" w:type="dxa"/>
            <w:shd w:val="clear" w:color="auto" w:fill="auto"/>
          </w:tcPr>
          <w:p w:rsidR="00725B92" w:rsidRPr="008810BC" w:rsidRDefault="00F33966" w:rsidP="00725B92">
            <w:pPr>
              <w:tabs>
                <w:tab w:val="left" w:pos="2865"/>
              </w:tabs>
              <w:spacing w:before="60" w:after="6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  <w:lang w:eastAsia="en-AU"/>
                </w:rPr>
                <w:id w:val="213535575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10749F" w:rsidRPr="00975A0C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eastAsia="en-AU"/>
                  </w:rPr>
                  <w:t>☐</w:t>
                </w:r>
              </w:sdtContent>
            </w:sdt>
            <w:r w:rsidR="00725B92" w:rsidRPr="008810BC">
              <w:rPr>
                <w:rStyle w:val="PlaceholderText"/>
                <w:rFonts w:cs="Arial"/>
                <w:color w:val="000000" w:themeColor="text1"/>
                <w:sz w:val="18"/>
                <w:szCs w:val="18"/>
              </w:rPr>
              <w:t xml:space="preserve">  </w:t>
            </w:r>
            <w:r w:rsidR="00725B92" w:rsidRPr="008810BC">
              <w:rPr>
                <w:color w:val="000000" w:themeColor="text1"/>
                <w:sz w:val="18"/>
                <w:szCs w:val="18"/>
              </w:rPr>
              <w:t>Penetration</w:t>
            </w:r>
          </w:p>
        </w:tc>
        <w:tc>
          <w:tcPr>
            <w:tcW w:w="3895" w:type="dxa"/>
            <w:gridSpan w:val="2"/>
            <w:shd w:val="clear" w:color="auto" w:fill="auto"/>
            <w:vAlign w:val="center"/>
          </w:tcPr>
          <w:p w:rsidR="00725B92" w:rsidRPr="008810BC" w:rsidRDefault="00F33966" w:rsidP="00725B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  <w:lang w:eastAsia="en-AU"/>
                </w:rPr>
                <w:id w:val="486206809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10749F" w:rsidRPr="00975A0C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eastAsia="en-AU"/>
                  </w:rPr>
                  <w:t>☐</w:t>
                </w:r>
              </w:sdtContent>
            </w:sdt>
            <w:r w:rsidR="00725B92" w:rsidRPr="008810BC">
              <w:rPr>
                <w:rStyle w:val="PlaceholderText"/>
                <w:rFonts w:cs="Arial"/>
                <w:color w:val="000000" w:themeColor="text1"/>
                <w:sz w:val="18"/>
                <w:szCs w:val="18"/>
              </w:rPr>
              <w:t xml:space="preserve">  </w:t>
            </w:r>
            <w:r w:rsidR="00725B92" w:rsidRPr="008810BC">
              <w:rPr>
                <w:color w:val="000000" w:themeColor="text1"/>
                <w:sz w:val="18"/>
                <w:szCs w:val="18"/>
              </w:rPr>
              <w:t>Grid mesh, flooring and guard rail removal</w:t>
            </w:r>
          </w:p>
        </w:tc>
        <w:tc>
          <w:tcPr>
            <w:tcW w:w="2345" w:type="dxa"/>
            <w:gridSpan w:val="3"/>
            <w:shd w:val="clear" w:color="auto" w:fill="auto"/>
            <w:vAlign w:val="center"/>
          </w:tcPr>
          <w:p w:rsidR="00725B92" w:rsidRPr="008810BC" w:rsidRDefault="00F33966" w:rsidP="00725B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  <w:lang w:eastAsia="en-AU"/>
                </w:rPr>
                <w:id w:val="-1195765069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10749F" w:rsidRPr="00975A0C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eastAsia="en-AU"/>
                  </w:rPr>
                  <w:t>☐</w:t>
                </w:r>
              </w:sdtContent>
            </w:sdt>
            <w:r w:rsidR="00725B92" w:rsidRPr="008810BC">
              <w:rPr>
                <w:rStyle w:val="PlaceholderText"/>
                <w:rFonts w:cs="Arial"/>
                <w:color w:val="000000" w:themeColor="text1"/>
                <w:sz w:val="18"/>
                <w:szCs w:val="18"/>
              </w:rPr>
              <w:t xml:space="preserve">  </w:t>
            </w:r>
            <w:r w:rsidR="00725B92" w:rsidRPr="008810BC">
              <w:rPr>
                <w:color w:val="000000" w:themeColor="text1"/>
                <w:sz w:val="18"/>
                <w:szCs w:val="18"/>
              </w:rPr>
              <w:t>Hot work</w:t>
            </w:r>
          </w:p>
        </w:tc>
        <w:tc>
          <w:tcPr>
            <w:tcW w:w="2216" w:type="dxa"/>
            <w:gridSpan w:val="2"/>
            <w:vMerge/>
            <w:vAlign w:val="center"/>
          </w:tcPr>
          <w:p w:rsidR="00725B92" w:rsidRPr="008810BC" w:rsidRDefault="00725B92" w:rsidP="00725B92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4" w:type="dxa"/>
            <w:gridSpan w:val="4"/>
            <w:shd w:val="clear" w:color="auto" w:fill="666666"/>
            <w:vAlign w:val="center"/>
          </w:tcPr>
          <w:p w:rsidR="00725B92" w:rsidRPr="001C40FB" w:rsidRDefault="00725B92" w:rsidP="00345A86">
            <w:pPr>
              <w:spacing w:before="60" w:after="60"/>
            </w:pPr>
            <w:r w:rsidRPr="00F33966">
              <w:rPr>
                <w:b/>
                <w:color w:val="FFFFFF" w:themeColor="background1"/>
              </w:rPr>
              <w:t>Site access required</w:t>
            </w:r>
          </w:p>
        </w:tc>
        <w:tc>
          <w:tcPr>
            <w:tcW w:w="2125" w:type="dxa"/>
            <w:gridSpan w:val="2"/>
            <w:vAlign w:val="center"/>
          </w:tcPr>
          <w:p w:rsidR="00725B92" w:rsidRPr="00345A86" w:rsidRDefault="00F33966" w:rsidP="0010749F">
            <w:pPr>
              <w:spacing w:before="60" w:after="60"/>
              <w:rPr>
                <w:sz w:val="18"/>
                <w:szCs w:val="18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  <w:lang w:eastAsia="en-AU"/>
                </w:rPr>
                <w:id w:val="-387111022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10749F" w:rsidRPr="00975A0C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eastAsia="en-AU"/>
                  </w:rPr>
                  <w:t>☐</w:t>
                </w:r>
              </w:sdtContent>
            </w:sdt>
            <w:r w:rsidR="00725B92" w:rsidRPr="008810BC">
              <w:rPr>
                <w:rStyle w:val="PlaceholderText"/>
                <w:rFonts w:cs="Arial"/>
                <w:color w:val="000000" w:themeColor="text1"/>
                <w:sz w:val="18"/>
                <w:szCs w:val="18"/>
              </w:rPr>
              <w:t xml:space="preserve">  </w:t>
            </w:r>
            <w:r w:rsidR="00725B92" w:rsidRPr="008810BC">
              <w:rPr>
                <w:color w:val="000000" w:themeColor="text1"/>
                <w:sz w:val="18"/>
                <w:szCs w:val="18"/>
              </w:rPr>
              <w:t xml:space="preserve">Yes    </w:t>
            </w:r>
            <w:sdt>
              <w:sdtPr>
                <w:rPr>
                  <w:rFonts w:cs="Arial"/>
                  <w:color w:val="000000"/>
                  <w:sz w:val="16"/>
                  <w:szCs w:val="16"/>
                  <w:lang w:eastAsia="en-AU"/>
                </w:rPr>
                <w:id w:val="-96836125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10749F" w:rsidRPr="00975A0C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eastAsia="en-AU"/>
                  </w:rPr>
                  <w:t>☐</w:t>
                </w:r>
              </w:sdtContent>
            </w:sdt>
            <w:r w:rsidR="00725B92" w:rsidRPr="008810BC">
              <w:rPr>
                <w:rStyle w:val="PlaceholderText"/>
                <w:rFonts w:cs="Arial"/>
                <w:color w:val="000000" w:themeColor="text1"/>
                <w:sz w:val="18"/>
                <w:szCs w:val="18"/>
              </w:rPr>
              <w:t xml:space="preserve">  </w:t>
            </w:r>
            <w:r w:rsidR="00725B92" w:rsidRPr="008810BC">
              <w:rPr>
                <w:color w:val="000000" w:themeColor="text1"/>
                <w:sz w:val="18"/>
                <w:szCs w:val="18"/>
              </w:rPr>
              <w:t>No</w:t>
            </w:r>
          </w:p>
        </w:tc>
      </w:tr>
    </w:tbl>
    <w:p w:rsidR="001C40FB" w:rsidRDefault="00281219" w:rsidP="00345A86">
      <w:pPr>
        <w:spacing w:before="120"/>
        <w:rPr>
          <w:b/>
          <w:color w:val="00B0F0"/>
          <w:sz w:val="24"/>
          <w:szCs w:val="24"/>
        </w:rPr>
      </w:pPr>
      <w:r w:rsidRPr="00F33966">
        <w:rPr>
          <w:b/>
          <w:color w:val="004A88"/>
          <w:sz w:val="24"/>
          <w:szCs w:val="24"/>
        </w:rPr>
        <w:t>Section 2 - C</w:t>
      </w:r>
      <w:r w:rsidR="00345A86" w:rsidRPr="00F33966">
        <w:rPr>
          <w:b/>
          <w:color w:val="004A88"/>
          <w:sz w:val="24"/>
          <w:szCs w:val="24"/>
        </w:rPr>
        <w:t xml:space="preserve">ommon </w:t>
      </w:r>
      <w:r w:rsidRPr="00F33966">
        <w:rPr>
          <w:b/>
          <w:color w:val="004A88"/>
          <w:sz w:val="24"/>
          <w:szCs w:val="24"/>
        </w:rPr>
        <w:t>h</w:t>
      </w:r>
      <w:r w:rsidR="00345A86" w:rsidRPr="00F33966">
        <w:rPr>
          <w:b/>
          <w:color w:val="004A88"/>
          <w:sz w:val="24"/>
          <w:szCs w:val="24"/>
        </w:rPr>
        <w:t>azards</w:t>
      </w:r>
      <w:r w:rsidR="00004D1B" w:rsidRPr="00F33966">
        <w:rPr>
          <w:b/>
          <w:color w:val="004A88"/>
          <w:sz w:val="24"/>
          <w:szCs w:val="24"/>
        </w:rPr>
        <w:t xml:space="preserve"> </w:t>
      </w:r>
      <w:r w:rsidR="00004D1B" w:rsidRPr="00345A86">
        <w:rPr>
          <w:color w:val="000000" w:themeColor="text1"/>
          <w:sz w:val="16"/>
          <w:szCs w:val="16"/>
        </w:rPr>
        <w:t>(Each hazard identified below must be assessed</w:t>
      </w:r>
      <w:r w:rsidR="00004D1B">
        <w:rPr>
          <w:color w:val="000000" w:themeColor="text1"/>
          <w:sz w:val="16"/>
          <w:szCs w:val="16"/>
        </w:rPr>
        <w:t xml:space="preserve"> in section </w:t>
      </w:r>
      <w:r w:rsidR="00C11103">
        <w:rPr>
          <w:color w:val="000000" w:themeColor="text1"/>
          <w:sz w:val="16"/>
          <w:szCs w:val="16"/>
        </w:rPr>
        <w:t>3</w:t>
      </w:r>
      <w:r w:rsidR="00004D1B" w:rsidRPr="00345A86">
        <w:rPr>
          <w:color w:val="000000" w:themeColor="text1"/>
          <w:sz w:val="16"/>
          <w:szCs w:val="16"/>
        </w:rPr>
        <w:t>)</w:t>
      </w:r>
    </w:p>
    <w:tbl>
      <w:tblPr>
        <w:tblStyle w:val="TableGrid"/>
        <w:tblW w:w="15134" w:type="dxa"/>
        <w:tblLook w:val="04A0" w:firstRow="1" w:lastRow="0" w:firstColumn="1" w:lastColumn="0" w:noHBand="0" w:noVBand="1"/>
      </w:tblPr>
      <w:tblGrid>
        <w:gridCol w:w="3704"/>
        <w:gridCol w:w="3704"/>
        <w:gridCol w:w="4040"/>
        <w:gridCol w:w="3686"/>
      </w:tblGrid>
      <w:tr w:rsidR="00912B6B" w:rsidRPr="00912B6B" w:rsidTr="00F33966">
        <w:tc>
          <w:tcPr>
            <w:tcW w:w="7408" w:type="dxa"/>
            <w:gridSpan w:val="2"/>
            <w:shd w:val="clear" w:color="auto" w:fill="666666"/>
          </w:tcPr>
          <w:p w:rsidR="00912B6B" w:rsidRPr="00F33966" w:rsidRDefault="00912B6B" w:rsidP="0010749F">
            <w:pPr>
              <w:spacing w:before="40" w:after="40"/>
              <w:rPr>
                <w:rFonts w:cs="Arial"/>
                <w:b/>
                <w:color w:val="FFFFFF" w:themeColor="background1"/>
                <w:sz w:val="18"/>
                <w:szCs w:val="18"/>
                <w:lang w:eastAsia="en-AU"/>
              </w:rPr>
            </w:pPr>
            <w:r w:rsidRPr="00F33966">
              <w:rPr>
                <w:rFonts w:cs="Arial"/>
                <w:b/>
                <w:color w:val="FFFFFF" w:themeColor="background1"/>
                <w:sz w:val="18"/>
                <w:szCs w:val="18"/>
                <w:lang w:eastAsia="en-AU"/>
              </w:rPr>
              <w:t>Chemicals/hazardous substances</w:t>
            </w:r>
          </w:p>
        </w:tc>
        <w:tc>
          <w:tcPr>
            <w:tcW w:w="7726" w:type="dxa"/>
            <w:gridSpan w:val="2"/>
            <w:shd w:val="clear" w:color="auto" w:fill="666666"/>
          </w:tcPr>
          <w:p w:rsidR="00912B6B" w:rsidRPr="00F33966" w:rsidRDefault="00912B6B" w:rsidP="0010749F">
            <w:pPr>
              <w:spacing w:before="40" w:after="40"/>
              <w:rPr>
                <w:rFonts w:cs="Arial"/>
                <w:b/>
                <w:color w:val="FFFFFF" w:themeColor="background1"/>
                <w:sz w:val="18"/>
                <w:szCs w:val="18"/>
                <w:lang w:eastAsia="en-AU"/>
              </w:rPr>
            </w:pPr>
            <w:r w:rsidRPr="00F33966">
              <w:rPr>
                <w:rFonts w:cs="Arial"/>
                <w:b/>
                <w:color w:val="FFFFFF" w:themeColor="background1"/>
                <w:sz w:val="18"/>
                <w:szCs w:val="18"/>
                <w:lang w:eastAsia="en-AU"/>
              </w:rPr>
              <w:t>High-risk activities</w:t>
            </w:r>
          </w:p>
        </w:tc>
      </w:tr>
      <w:tr w:rsidR="00912B6B" w:rsidRPr="00912B6B" w:rsidTr="000D778B">
        <w:tc>
          <w:tcPr>
            <w:tcW w:w="7408" w:type="dxa"/>
            <w:gridSpan w:val="2"/>
            <w:vMerge w:val="restart"/>
          </w:tcPr>
          <w:p w:rsidR="00912B6B" w:rsidRPr="00912B6B" w:rsidRDefault="00912B6B" w:rsidP="0010749F">
            <w:pPr>
              <w:spacing w:before="20" w:after="20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12B6B">
              <w:rPr>
                <w:rFonts w:cs="Arial"/>
                <w:color w:val="000000"/>
                <w:sz w:val="18"/>
                <w:szCs w:val="18"/>
                <w:lang w:eastAsia="en-AU"/>
              </w:rPr>
              <w:t>Name of chemicals or hazardous substance:</w:t>
            </w:r>
          </w:p>
          <w:p w:rsidR="00912B6B" w:rsidRPr="00912B6B" w:rsidRDefault="00F33966" w:rsidP="0010749F">
            <w:pPr>
              <w:spacing w:before="20" w:after="20"/>
              <w:jc w:val="righ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  <w:lang w:eastAsia="en-AU"/>
                </w:rPr>
                <w:id w:val="24716021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10749F" w:rsidRPr="00975A0C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eastAsia="en-AU"/>
                  </w:rPr>
                  <w:t>☐</w:t>
                </w:r>
              </w:sdtContent>
            </w:sdt>
            <w:r w:rsidR="0010749F" w:rsidRPr="00912B6B">
              <w:rPr>
                <w:rFonts w:cs="Arial"/>
                <w:color w:val="000000"/>
                <w:sz w:val="18"/>
                <w:szCs w:val="18"/>
                <w:lang w:eastAsia="en-AU"/>
              </w:rPr>
              <w:t xml:space="preserve"> </w:t>
            </w:r>
            <w:r w:rsidR="00912B6B" w:rsidRPr="00912B6B">
              <w:rPr>
                <w:rFonts w:cs="Arial"/>
                <w:color w:val="000000"/>
                <w:sz w:val="18"/>
                <w:szCs w:val="18"/>
                <w:lang w:eastAsia="en-AU"/>
              </w:rPr>
              <w:t>SDS available</w:t>
            </w:r>
          </w:p>
        </w:tc>
        <w:tc>
          <w:tcPr>
            <w:tcW w:w="4040" w:type="dxa"/>
          </w:tcPr>
          <w:p w:rsidR="00912B6B" w:rsidRPr="00912B6B" w:rsidRDefault="00F33966" w:rsidP="0010749F">
            <w:pPr>
              <w:spacing w:before="30" w:after="30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  <w:lang w:eastAsia="en-AU"/>
                </w:rPr>
                <w:id w:val="-106610800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10749F" w:rsidRPr="00975A0C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eastAsia="en-AU"/>
                  </w:rPr>
                  <w:t>☐</w:t>
                </w:r>
              </w:sdtContent>
            </w:sdt>
            <w:r w:rsidR="00912B6B" w:rsidRPr="00912B6B">
              <w:rPr>
                <w:rFonts w:cs="Arial"/>
                <w:color w:val="000000"/>
                <w:sz w:val="18"/>
                <w:szCs w:val="18"/>
                <w:lang w:eastAsia="en-AU"/>
              </w:rPr>
              <w:t xml:space="preserve">  Confined space</w:t>
            </w:r>
          </w:p>
        </w:tc>
        <w:tc>
          <w:tcPr>
            <w:tcW w:w="3686" w:type="dxa"/>
          </w:tcPr>
          <w:p w:rsidR="00912B6B" w:rsidRPr="00912B6B" w:rsidRDefault="00F33966" w:rsidP="0010749F">
            <w:pPr>
              <w:spacing w:before="30" w:after="30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  <w:lang w:eastAsia="en-AU"/>
                </w:rPr>
                <w:id w:val="15205884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10749F" w:rsidRPr="00975A0C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eastAsia="en-AU"/>
                  </w:rPr>
                  <w:t>☐</w:t>
                </w:r>
              </w:sdtContent>
            </w:sdt>
            <w:r w:rsidR="00912B6B" w:rsidRPr="00912B6B">
              <w:rPr>
                <w:rFonts w:cs="Arial"/>
                <w:color w:val="000000"/>
                <w:sz w:val="18"/>
                <w:szCs w:val="18"/>
                <w:lang w:eastAsia="en-AU"/>
              </w:rPr>
              <w:t xml:space="preserve">  Work at heights</w:t>
            </w:r>
          </w:p>
        </w:tc>
      </w:tr>
      <w:tr w:rsidR="00912B6B" w:rsidRPr="00912B6B" w:rsidTr="000D778B">
        <w:tc>
          <w:tcPr>
            <w:tcW w:w="7408" w:type="dxa"/>
            <w:gridSpan w:val="2"/>
            <w:vMerge/>
            <w:tcBorders>
              <w:bottom w:val="single" w:sz="4" w:space="0" w:color="auto"/>
            </w:tcBorders>
          </w:tcPr>
          <w:p w:rsidR="00912B6B" w:rsidRPr="00912B6B" w:rsidRDefault="00912B6B" w:rsidP="0010749F">
            <w:pPr>
              <w:spacing w:before="40" w:after="40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4040" w:type="dxa"/>
            <w:tcBorders>
              <w:bottom w:val="single" w:sz="4" w:space="0" w:color="auto"/>
            </w:tcBorders>
            <w:vAlign w:val="center"/>
          </w:tcPr>
          <w:p w:rsidR="00912B6B" w:rsidRPr="00912B6B" w:rsidRDefault="00F33966" w:rsidP="0010749F">
            <w:pPr>
              <w:spacing w:before="30" w:after="30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  <w:lang w:eastAsia="en-AU"/>
                </w:rPr>
                <w:id w:val="2076082322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10749F" w:rsidRPr="00975A0C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eastAsia="en-AU"/>
                  </w:rPr>
                  <w:t>☐</w:t>
                </w:r>
              </w:sdtContent>
            </w:sdt>
            <w:r w:rsidR="00912B6B" w:rsidRPr="00912B6B">
              <w:rPr>
                <w:rFonts w:cs="Arial"/>
                <w:color w:val="000000"/>
                <w:sz w:val="18"/>
                <w:szCs w:val="18"/>
                <w:lang w:eastAsia="en-AU"/>
              </w:rPr>
              <w:t xml:space="preserve">  Hot work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912B6B" w:rsidRPr="00912B6B" w:rsidRDefault="00F33966" w:rsidP="0010749F">
            <w:pPr>
              <w:spacing w:before="30" w:after="30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  <w:lang w:eastAsia="en-AU"/>
                </w:rPr>
                <w:id w:val="755407259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10749F" w:rsidRPr="00975A0C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eastAsia="en-AU"/>
                  </w:rPr>
                  <w:t>☐</w:t>
                </w:r>
              </w:sdtContent>
            </w:sdt>
            <w:r w:rsidR="00912B6B" w:rsidRPr="00912B6B">
              <w:rPr>
                <w:rFonts w:cs="Arial"/>
                <w:color w:val="000000"/>
                <w:sz w:val="18"/>
                <w:szCs w:val="18"/>
                <w:lang w:eastAsia="en-AU"/>
              </w:rPr>
              <w:t xml:space="preserve">  Excavation, trenching or penetrations</w:t>
            </w:r>
          </w:p>
        </w:tc>
      </w:tr>
      <w:tr w:rsidR="00912B6B" w:rsidRPr="00912B6B" w:rsidTr="00F33966">
        <w:tc>
          <w:tcPr>
            <w:tcW w:w="7408" w:type="dxa"/>
            <w:gridSpan w:val="2"/>
            <w:shd w:val="clear" w:color="auto" w:fill="666666"/>
          </w:tcPr>
          <w:p w:rsidR="00912B6B" w:rsidRPr="00912B6B" w:rsidRDefault="00912B6B" w:rsidP="0010749F">
            <w:pPr>
              <w:spacing w:before="40" w:after="40"/>
              <w:rPr>
                <w:rFonts w:cs="Arial"/>
                <w:b/>
                <w:color w:val="00B0F0"/>
                <w:sz w:val="18"/>
                <w:szCs w:val="18"/>
                <w:lang w:eastAsia="en-AU"/>
              </w:rPr>
            </w:pPr>
            <w:r w:rsidRPr="00F33966">
              <w:rPr>
                <w:rFonts w:cs="Arial"/>
                <w:b/>
                <w:color w:val="FFFFFF" w:themeColor="background1"/>
                <w:sz w:val="18"/>
                <w:szCs w:val="18"/>
                <w:lang w:eastAsia="en-AU"/>
              </w:rPr>
              <w:t>Energy sources</w:t>
            </w:r>
          </w:p>
        </w:tc>
        <w:tc>
          <w:tcPr>
            <w:tcW w:w="4040" w:type="dxa"/>
            <w:shd w:val="clear" w:color="00B0F0" w:fill="auto"/>
            <w:vAlign w:val="center"/>
          </w:tcPr>
          <w:p w:rsidR="00912B6B" w:rsidRPr="00912B6B" w:rsidRDefault="00F33966" w:rsidP="0010749F">
            <w:pPr>
              <w:spacing w:before="30" w:after="30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  <w:lang w:eastAsia="en-AU"/>
                </w:rPr>
                <w:id w:val="-1316641534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10749F" w:rsidRPr="00975A0C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eastAsia="en-AU"/>
                  </w:rPr>
                  <w:t>☐</w:t>
                </w:r>
              </w:sdtContent>
            </w:sdt>
            <w:r w:rsidR="00912B6B" w:rsidRPr="00912B6B">
              <w:rPr>
                <w:rFonts w:cs="Arial"/>
                <w:color w:val="000000"/>
                <w:sz w:val="18"/>
                <w:szCs w:val="18"/>
                <w:lang w:eastAsia="en-AU"/>
              </w:rPr>
              <w:t xml:space="preserve">  Construction work</w:t>
            </w:r>
          </w:p>
        </w:tc>
        <w:tc>
          <w:tcPr>
            <w:tcW w:w="3686" w:type="dxa"/>
            <w:shd w:val="clear" w:color="00B0F0" w:fill="auto"/>
            <w:vAlign w:val="center"/>
          </w:tcPr>
          <w:p w:rsidR="00912B6B" w:rsidRPr="00912B6B" w:rsidRDefault="00F33966" w:rsidP="0010749F">
            <w:pPr>
              <w:spacing w:before="30" w:after="30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  <w:lang w:eastAsia="en-AU"/>
                </w:rPr>
                <w:id w:val="1810426314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10749F" w:rsidRPr="00975A0C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eastAsia="en-AU"/>
                  </w:rPr>
                  <w:t>☐</w:t>
                </w:r>
              </w:sdtContent>
            </w:sdt>
            <w:r w:rsidR="00912B6B" w:rsidRPr="00912B6B">
              <w:rPr>
                <w:rFonts w:cs="Arial"/>
                <w:color w:val="000000"/>
                <w:sz w:val="18"/>
                <w:szCs w:val="18"/>
                <w:lang w:eastAsia="en-AU"/>
              </w:rPr>
              <w:t xml:space="preserve">  Diving</w:t>
            </w:r>
          </w:p>
        </w:tc>
      </w:tr>
      <w:tr w:rsidR="00912B6B" w:rsidRPr="00912B6B" w:rsidTr="000D778B">
        <w:tc>
          <w:tcPr>
            <w:tcW w:w="3704" w:type="dxa"/>
          </w:tcPr>
          <w:p w:rsidR="00912B6B" w:rsidRPr="00912B6B" w:rsidRDefault="00F33966" w:rsidP="0010749F">
            <w:pPr>
              <w:spacing w:before="40" w:after="20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  <w:lang w:eastAsia="en-AU"/>
                </w:rPr>
                <w:id w:val="-1960091913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10749F" w:rsidRPr="00975A0C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eastAsia="en-AU"/>
                  </w:rPr>
                  <w:t>☐</w:t>
                </w:r>
              </w:sdtContent>
            </w:sdt>
            <w:r w:rsidR="0010749F" w:rsidRPr="00912B6B">
              <w:rPr>
                <w:rFonts w:cs="Arial"/>
                <w:color w:val="000000"/>
                <w:sz w:val="18"/>
                <w:szCs w:val="18"/>
                <w:lang w:eastAsia="en-AU"/>
              </w:rPr>
              <w:t xml:space="preserve"> </w:t>
            </w:r>
            <w:r w:rsidR="0010749F">
              <w:rPr>
                <w:rFonts w:cs="Arial"/>
                <w:color w:val="000000"/>
                <w:sz w:val="18"/>
                <w:szCs w:val="18"/>
                <w:lang w:eastAsia="en-AU"/>
              </w:rPr>
              <w:t xml:space="preserve"> </w:t>
            </w:r>
            <w:r w:rsidR="00912B6B" w:rsidRPr="00912B6B">
              <w:rPr>
                <w:rFonts w:cs="Arial"/>
                <w:color w:val="000000"/>
                <w:sz w:val="18"/>
                <w:szCs w:val="18"/>
                <w:lang w:eastAsia="en-AU"/>
              </w:rPr>
              <w:t>Electricity</w:t>
            </w:r>
          </w:p>
        </w:tc>
        <w:tc>
          <w:tcPr>
            <w:tcW w:w="3704" w:type="dxa"/>
          </w:tcPr>
          <w:p w:rsidR="00912B6B" w:rsidRPr="00912B6B" w:rsidRDefault="00F33966" w:rsidP="0010749F">
            <w:pPr>
              <w:spacing w:before="40" w:after="20"/>
              <w:rPr>
                <w:rFonts w:cs="Arial"/>
                <w:b/>
                <w:color w:val="000000"/>
                <w:sz w:val="18"/>
                <w:szCs w:val="18"/>
                <w:lang w:eastAsia="en-AU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  <w:lang w:eastAsia="en-AU"/>
                </w:rPr>
                <w:id w:val="77021096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8D7FB6" w:rsidRPr="00975A0C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eastAsia="en-AU"/>
                  </w:rPr>
                  <w:t>☐</w:t>
                </w:r>
              </w:sdtContent>
            </w:sdt>
            <w:r w:rsidR="00912B6B" w:rsidRPr="00912B6B">
              <w:rPr>
                <w:rFonts w:cs="Arial"/>
                <w:color w:val="000000"/>
                <w:sz w:val="18"/>
                <w:szCs w:val="18"/>
                <w:lang w:eastAsia="en-AU"/>
              </w:rPr>
              <w:t xml:space="preserve"> </w:t>
            </w:r>
            <w:r w:rsidR="008D7FB6">
              <w:rPr>
                <w:rFonts w:cs="Arial"/>
                <w:color w:val="000000"/>
                <w:sz w:val="18"/>
                <w:szCs w:val="18"/>
                <w:lang w:eastAsia="en-AU"/>
              </w:rPr>
              <w:t xml:space="preserve"> </w:t>
            </w:r>
            <w:r w:rsidR="00912B6B" w:rsidRPr="00912B6B">
              <w:rPr>
                <w:rFonts w:cs="Arial"/>
                <w:color w:val="000000"/>
                <w:sz w:val="18"/>
                <w:szCs w:val="18"/>
                <w:lang w:eastAsia="en-AU"/>
              </w:rPr>
              <w:t>Pressure</w:t>
            </w:r>
          </w:p>
        </w:tc>
        <w:tc>
          <w:tcPr>
            <w:tcW w:w="4040" w:type="dxa"/>
            <w:tcBorders>
              <w:bottom w:val="single" w:sz="4" w:space="0" w:color="auto"/>
            </w:tcBorders>
          </w:tcPr>
          <w:p w:rsidR="00912B6B" w:rsidRPr="00912B6B" w:rsidRDefault="00F33966" w:rsidP="0010749F">
            <w:pPr>
              <w:spacing w:before="30" w:after="30"/>
              <w:rPr>
                <w:rFonts w:cs="Arial"/>
                <w:b/>
                <w:color w:val="000000"/>
                <w:sz w:val="18"/>
                <w:szCs w:val="18"/>
                <w:lang w:eastAsia="en-AU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  <w:lang w:eastAsia="en-AU"/>
                </w:rPr>
                <w:id w:val="25240583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10749F" w:rsidRPr="00975A0C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eastAsia="en-AU"/>
                  </w:rPr>
                  <w:t>☐</w:t>
                </w:r>
              </w:sdtContent>
            </w:sdt>
            <w:r w:rsidR="00912B6B" w:rsidRPr="00912B6B">
              <w:rPr>
                <w:rFonts w:cs="Arial"/>
                <w:color w:val="000000"/>
                <w:sz w:val="18"/>
                <w:szCs w:val="18"/>
                <w:lang w:eastAsia="en-AU"/>
              </w:rPr>
              <w:t xml:space="preserve">  Demolition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912B6B" w:rsidRPr="00912B6B" w:rsidRDefault="00F33966" w:rsidP="0010749F">
            <w:pPr>
              <w:spacing w:before="30" w:after="30"/>
              <w:rPr>
                <w:rFonts w:cs="Arial"/>
                <w:b/>
                <w:color w:val="000000"/>
                <w:sz w:val="18"/>
                <w:szCs w:val="18"/>
                <w:lang w:eastAsia="en-AU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  <w:lang w:eastAsia="en-AU"/>
                </w:rPr>
                <w:id w:val="97417515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10749F" w:rsidRPr="00975A0C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eastAsia="en-AU"/>
                  </w:rPr>
                  <w:t>☐</w:t>
                </w:r>
              </w:sdtContent>
            </w:sdt>
            <w:r w:rsidR="00912B6B" w:rsidRPr="00912B6B">
              <w:rPr>
                <w:rFonts w:cs="Arial"/>
                <w:color w:val="000000"/>
                <w:sz w:val="18"/>
                <w:szCs w:val="18"/>
                <w:lang w:eastAsia="en-AU"/>
              </w:rPr>
              <w:t xml:space="preserve">  Structural alterations</w:t>
            </w:r>
          </w:p>
        </w:tc>
      </w:tr>
      <w:tr w:rsidR="00912B6B" w:rsidRPr="00912B6B" w:rsidTr="00F33966">
        <w:tc>
          <w:tcPr>
            <w:tcW w:w="3704" w:type="dxa"/>
            <w:tcBorders>
              <w:bottom w:val="single" w:sz="4" w:space="0" w:color="auto"/>
            </w:tcBorders>
          </w:tcPr>
          <w:p w:rsidR="00912B6B" w:rsidRPr="00912B6B" w:rsidRDefault="00F33966" w:rsidP="0010749F">
            <w:pPr>
              <w:spacing w:before="40" w:after="20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  <w:lang w:eastAsia="en-AU"/>
                </w:rPr>
                <w:id w:val="88915833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10749F" w:rsidRPr="00975A0C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eastAsia="en-AU"/>
                  </w:rPr>
                  <w:t>☐</w:t>
                </w:r>
              </w:sdtContent>
            </w:sdt>
            <w:r w:rsidR="0010749F" w:rsidRPr="00912B6B">
              <w:rPr>
                <w:rFonts w:cs="Arial"/>
                <w:color w:val="000000"/>
                <w:sz w:val="18"/>
                <w:szCs w:val="18"/>
                <w:lang w:eastAsia="en-AU"/>
              </w:rPr>
              <w:t xml:space="preserve"> </w:t>
            </w:r>
            <w:r w:rsidR="0010749F">
              <w:rPr>
                <w:rFonts w:cs="Arial"/>
                <w:color w:val="000000"/>
                <w:sz w:val="18"/>
                <w:szCs w:val="18"/>
                <w:lang w:eastAsia="en-AU"/>
              </w:rPr>
              <w:t xml:space="preserve"> </w:t>
            </w:r>
            <w:r w:rsidR="00912B6B" w:rsidRPr="00912B6B">
              <w:rPr>
                <w:rFonts w:cs="Arial"/>
                <w:color w:val="000000"/>
                <w:sz w:val="18"/>
                <w:szCs w:val="18"/>
                <w:lang w:eastAsia="en-AU"/>
              </w:rPr>
              <w:t>Gas / fuel</w:t>
            </w:r>
          </w:p>
        </w:tc>
        <w:tc>
          <w:tcPr>
            <w:tcW w:w="3704" w:type="dxa"/>
            <w:tcBorders>
              <w:bottom w:val="single" w:sz="4" w:space="0" w:color="auto"/>
            </w:tcBorders>
          </w:tcPr>
          <w:p w:rsidR="00912B6B" w:rsidRPr="00912B6B" w:rsidRDefault="00F33966" w:rsidP="0010749F">
            <w:pPr>
              <w:spacing w:before="40" w:after="20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  <w:lang w:eastAsia="en-AU"/>
                </w:rPr>
                <w:id w:val="904180241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10749F" w:rsidRPr="00975A0C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eastAsia="en-AU"/>
                  </w:rPr>
                  <w:t>☐</w:t>
                </w:r>
              </w:sdtContent>
            </w:sdt>
            <w:r w:rsidR="00912B6B" w:rsidRPr="00912B6B">
              <w:rPr>
                <w:rFonts w:cs="Arial"/>
                <w:color w:val="000000"/>
                <w:sz w:val="18"/>
                <w:szCs w:val="18"/>
                <w:lang w:eastAsia="en-AU"/>
              </w:rPr>
              <w:t xml:space="preserve"> </w:t>
            </w:r>
            <w:r w:rsidR="008D7FB6">
              <w:rPr>
                <w:rFonts w:cs="Arial"/>
                <w:color w:val="000000"/>
                <w:sz w:val="18"/>
                <w:szCs w:val="18"/>
                <w:lang w:eastAsia="en-AU"/>
              </w:rPr>
              <w:t xml:space="preserve"> </w:t>
            </w:r>
            <w:r w:rsidR="00912B6B" w:rsidRPr="00912B6B">
              <w:rPr>
                <w:rFonts w:cs="Arial"/>
                <w:color w:val="000000"/>
                <w:sz w:val="18"/>
                <w:szCs w:val="18"/>
                <w:lang w:eastAsia="en-AU"/>
              </w:rPr>
              <w:t>Water</w:t>
            </w:r>
          </w:p>
        </w:tc>
        <w:tc>
          <w:tcPr>
            <w:tcW w:w="7726" w:type="dxa"/>
            <w:gridSpan w:val="2"/>
            <w:tcBorders>
              <w:bottom w:val="single" w:sz="4" w:space="0" w:color="auto"/>
            </w:tcBorders>
            <w:shd w:val="clear" w:color="auto" w:fill="666666"/>
            <w:vAlign w:val="center"/>
          </w:tcPr>
          <w:p w:rsidR="00912B6B" w:rsidRPr="00912B6B" w:rsidRDefault="00912B6B" w:rsidP="0010749F">
            <w:pPr>
              <w:spacing w:before="40" w:after="40"/>
              <w:rPr>
                <w:rFonts w:cs="Arial"/>
                <w:b/>
                <w:color w:val="00B0F0"/>
                <w:sz w:val="18"/>
                <w:szCs w:val="18"/>
                <w:lang w:eastAsia="en-AU"/>
              </w:rPr>
            </w:pPr>
            <w:r w:rsidRPr="00F33966">
              <w:rPr>
                <w:rFonts w:cs="Arial"/>
                <w:b/>
                <w:color w:val="FFFFFF" w:themeColor="background1"/>
                <w:sz w:val="18"/>
                <w:szCs w:val="18"/>
                <w:lang w:eastAsia="en-AU"/>
              </w:rPr>
              <w:t>Work location</w:t>
            </w:r>
          </w:p>
        </w:tc>
      </w:tr>
      <w:tr w:rsidR="00912B6B" w:rsidRPr="00912B6B" w:rsidTr="00F33966">
        <w:tc>
          <w:tcPr>
            <w:tcW w:w="7408" w:type="dxa"/>
            <w:gridSpan w:val="2"/>
            <w:shd w:val="clear" w:color="auto" w:fill="666666"/>
          </w:tcPr>
          <w:p w:rsidR="00912B6B" w:rsidRPr="00912B6B" w:rsidRDefault="00912B6B" w:rsidP="0010749F">
            <w:pPr>
              <w:spacing w:before="40" w:after="40"/>
              <w:rPr>
                <w:rFonts w:cs="Arial"/>
                <w:b/>
                <w:color w:val="00B0F0"/>
                <w:sz w:val="18"/>
                <w:szCs w:val="18"/>
                <w:lang w:eastAsia="en-AU"/>
              </w:rPr>
            </w:pPr>
            <w:r w:rsidRPr="00F33966">
              <w:rPr>
                <w:rFonts w:cs="Arial"/>
                <w:b/>
                <w:color w:val="FFFFFF" w:themeColor="background1"/>
                <w:sz w:val="18"/>
                <w:szCs w:val="18"/>
                <w:lang w:eastAsia="en-AU"/>
              </w:rPr>
              <w:t>Plant and equipment</w:t>
            </w:r>
          </w:p>
        </w:tc>
        <w:tc>
          <w:tcPr>
            <w:tcW w:w="4040" w:type="dxa"/>
            <w:shd w:val="clear" w:color="00B0F0" w:fill="auto"/>
          </w:tcPr>
          <w:p w:rsidR="00912B6B" w:rsidRPr="00912B6B" w:rsidRDefault="00F33966" w:rsidP="0010749F">
            <w:pPr>
              <w:spacing w:before="40" w:after="40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  <w:lang w:eastAsia="en-AU"/>
                </w:rPr>
                <w:id w:val="-84648641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975A0C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eastAsia="en-AU"/>
                  </w:rPr>
                  <w:t>☐</w:t>
                </w:r>
              </w:sdtContent>
            </w:sdt>
            <w:r w:rsidR="00912B6B" w:rsidRPr="00912B6B">
              <w:rPr>
                <w:rFonts w:cs="Arial"/>
                <w:color w:val="000000"/>
                <w:sz w:val="18"/>
                <w:szCs w:val="18"/>
                <w:lang w:eastAsia="en-AU"/>
              </w:rPr>
              <w:t xml:space="preserve">  Sun</w:t>
            </w:r>
          </w:p>
        </w:tc>
        <w:tc>
          <w:tcPr>
            <w:tcW w:w="3686" w:type="dxa"/>
            <w:shd w:val="clear" w:color="00B0F0" w:fill="auto"/>
          </w:tcPr>
          <w:p w:rsidR="00912B6B" w:rsidRPr="00912B6B" w:rsidRDefault="00F33966" w:rsidP="0010749F">
            <w:pPr>
              <w:spacing w:before="40" w:after="40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  <w:lang w:eastAsia="en-AU"/>
                </w:rPr>
                <w:id w:val="-2100170895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975A0C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eastAsia="en-AU"/>
                  </w:rPr>
                  <w:t>☐</w:t>
                </w:r>
              </w:sdtContent>
            </w:sdt>
            <w:r w:rsidR="00912B6B" w:rsidRPr="00912B6B">
              <w:rPr>
                <w:rFonts w:cs="Arial"/>
                <w:color w:val="000000"/>
                <w:sz w:val="18"/>
                <w:szCs w:val="18"/>
                <w:lang w:eastAsia="en-AU"/>
              </w:rPr>
              <w:t xml:space="preserve">  Working over, in or near water</w:t>
            </w:r>
          </w:p>
        </w:tc>
      </w:tr>
      <w:tr w:rsidR="00912B6B" w:rsidRPr="00912B6B" w:rsidTr="00975A0C">
        <w:tc>
          <w:tcPr>
            <w:tcW w:w="3704" w:type="dxa"/>
            <w:shd w:val="clear" w:color="auto" w:fill="auto"/>
          </w:tcPr>
          <w:p w:rsidR="00912B6B" w:rsidRPr="00912B6B" w:rsidRDefault="00F33966" w:rsidP="0010749F">
            <w:pPr>
              <w:spacing w:before="40" w:after="40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  <w:lang w:eastAsia="en-AU"/>
                </w:rPr>
                <w:id w:val="-926338431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10749F" w:rsidRPr="00975A0C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eastAsia="en-AU"/>
                  </w:rPr>
                  <w:t>☐</w:t>
                </w:r>
              </w:sdtContent>
            </w:sdt>
            <w:r w:rsidR="0010749F" w:rsidRPr="00912B6B">
              <w:rPr>
                <w:rFonts w:cs="Arial"/>
                <w:color w:val="000000"/>
                <w:sz w:val="18"/>
                <w:szCs w:val="18"/>
                <w:lang w:eastAsia="en-AU"/>
              </w:rPr>
              <w:t xml:space="preserve"> </w:t>
            </w:r>
            <w:r w:rsidR="0010749F">
              <w:rPr>
                <w:rFonts w:cs="Arial"/>
                <w:color w:val="000000"/>
                <w:sz w:val="18"/>
                <w:szCs w:val="18"/>
                <w:lang w:eastAsia="en-AU"/>
              </w:rPr>
              <w:t xml:space="preserve"> </w:t>
            </w:r>
            <w:r w:rsidR="00912B6B" w:rsidRPr="00912B6B">
              <w:rPr>
                <w:rFonts w:cs="Arial"/>
                <w:color w:val="000000"/>
                <w:sz w:val="18"/>
                <w:szCs w:val="18"/>
                <w:lang w:eastAsia="en-AU"/>
              </w:rPr>
              <w:t>Fixed plant</w:t>
            </w:r>
          </w:p>
        </w:tc>
        <w:tc>
          <w:tcPr>
            <w:tcW w:w="3704" w:type="dxa"/>
            <w:shd w:val="clear" w:color="auto" w:fill="auto"/>
            <w:vAlign w:val="center"/>
          </w:tcPr>
          <w:p w:rsidR="00912B6B" w:rsidRPr="00912B6B" w:rsidRDefault="00F33966" w:rsidP="0010749F">
            <w:pPr>
              <w:spacing w:before="40" w:after="40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  <w:lang w:eastAsia="en-AU"/>
                </w:rPr>
                <w:id w:val="-56017200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10749F" w:rsidRPr="00975A0C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eastAsia="en-AU"/>
                  </w:rPr>
                  <w:t>☐</w:t>
                </w:r>
              </w:sdtContent>
            </w:sdt>
            <w:r w:rsidR="00912B6B" w:rsidRPr="00912B6B">
              <w:rPr>
                <w:rFonts w:cs="Arial"/>
                <w:color w:val="000000"/>
                <w:sz w:val="18"/>
                <w:szCs w:val="18"/>
                <w:lang w:eastAsia="en-AU"/>
              </w:rPr>
              <w:t xml:space="preserve">  </w:t>
            </w:r>
            <w:r w:rsidR="008D7FB6">
              <w:rPr>
                <w:rFonts w:cs="Arial"/>
                <w:color w:val="000000"/>
                <w:sz w:val="18"/>
                <w:szCs w:val="18"/>
                <w:lang w:eastAsia="en-AU"/>
              </w:rPr>
              <w:t xml:space="preserve"> </w:t>
            </w:r>
            <w:r w:rsidR="00912B6B" w:rsidRPr="00912B6B">
              <w:rPr>
                <w:rFonts w:cs="Arial"/>
                <w:color w:val="000000"/>
                <w:sz w:val="18"/>
                <w:szCs w:val="18"/>
                <w:lang w:eastAsia="en-AU"/>
              </w:rPr>
              <w:t>Mobile plant</w:t>
            </w:r>
          </w:p>
        </w:tc>
        <w:tc>
          <w:tcPr>
            <w:tcW w:w="4040" w:type="dxa"/>
            <w:vAlign w:val="center"/>
          </w:tcPr>
          <w:p w:rsidR="00912B6B" w:rsidRPr="00912B6B" w:rsidRDefault="00F33966" w:rsidP="0010749F">
            <w:pPr>
              <w:spacing w:before="40" w:after="40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  <w:lang w:eastAsia="en-AU"/>
                </w:rPr>
                <w:id w:val="-1386024819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975A0C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eastAsia="en-AU"/>
                  </w:rPr>
                  <w:t>☐</w:t>
                </w:r>
              </w:sdtContent>
            </w:sdt>
            <w:r w:rsidR="00912B6B" w:rsidRPr="00912B6B">
              <w:rPr>
                <w:rFonts w:cs="Arial"/>
                <w:color w:val="000000"/>
                <w:sz w:val="18"/>
                <w:szCs w:val="18"/>
                <w:lang w:eastAsia="en-AU"/>
              </w:rPr>
              <w:t xml:space="preserve">  Plants, animals or insects</w:t>
            </w:r>
          </w:p>
        </w:tc>
        <w:tc>
          <w:tcPr>
            <w:tcW w:w="3686" w:type="dxa"/>
          </w:tcPr>
          <w:p w:rsidR="00912B6B" w:rsidRPr="00912B6B" w:rsidRDefault="00F33966" w:rsidP="0010749F">
            <w:pPr>
              <w:spacing w:before="40" w:after="40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  <w:lang w:eastAsia="en-AU"/>
                </w:rPr>
                <w:id w:val="-1580745569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975A0C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eastAsia="en-AU"/>
                  </w:rPr>
                  <w:t>☐</w:t>
                </w:r>
              </w:sdtContent>
            </w:sdt>
            <w:r w:rsidR="00912B6B" w:rsidRPr="00912B6B">
              <w:rPr>
                <w:rFonts w:cs="Arial"/>
                <w:color w:val="000000"/>
                <w:sz w:val="18"/>
                <w:szCs w:val="18"/>
                <w:lang w:eastAsia="en-AU"/>
              </w:rPr>
              <w:t xml:space="preserve">  Contaminated / flammable atmosphere</w:t>
            </w:r>
          </w:p>
        </w:tc>
      </w:tr>
      <w:tr w:rsidR="00912B6B" w:rsidRPr="00912B6B" w:rsidTr="000D778B">
        <w:tc>
          <w:tcPr>
            <w:tcW w:w="3704" w:type="dxa"/>
            <w:tcBorders>
              <w:bottom w:val="single" w:sz="4" w:space="0" w:color="auto"/>
            </w:tcBorders>
          </w:tcPr>
          <w:p w:rsidR="00912B6B" w:rsidRPr="00912B6B" w:rsidRDefault="00F33966" w:rsidP="0010749F">
            <w:pPr>
              <w:spacing w:before="40" w:after="40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  <w:lang w:eastAsia="en-AU"/>
                </w:rPr>
                <w:id w:val="1190488279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10749F" w:rsidRPr="00975A0C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eastAsia="en-AU"/>
                  </w:rPr>
                  <w:t>☐</w:t>
                </w:r>
              </w:sdtContent>
            </w:sdt>
            <w:r w:rsidR="00912B6B" w:rsidRPr="00912B6B">
              <w:rPr>
                <w:rFonts w:cs="Arial"/>
                <w:color w:val="000000"/>
                <w:sz w:val="18"/>
                <w:szCs w:val="18"/>
                <w:lang w:eastAsia="en-AU"/>
              </w:rPr>
              <w:t xml:space="preserve"> </w:t>
            </w:r>
            <w:r w:rsidR="0010749F">
              <w:rPr>
                <w:rFonts w:cs="Arial"/>
                <w:color w:val="000000"/>
                <w:sz w:val="18"/>
                <w:szCs w:val="18"/>
                <w:lang w:eastAsia="en-AU"/>
              </w:rPr>
              <w:t xml:space="preserve"> </w:t>
            </w:r>
            <w:r w:rsidR="00912B6B" w:rsidRPr="00912B6B">
              <w:rPr>
                <w:rFonts w:cs="Arial"/>
                <w:color w:val="000000"/>
                <w:sz w:val="18"/>
                <w:szCs w:val="18"/>
                <w:lang w:eastAsia="en-AU"/>
              </w:rPr>
              <w:t>Vehicles/boats</w:t>
            </w:r>
          </w:p>
        </w:tc>
        <w:tc>
          <w:tcPr>
            <w:tcW w:w="3704" w:type="dxa"/>
            <w:tcBorders>
              <w:bottom w:val="single" w:sz="4" w:space="0" w:color="auto"/>
            </w:tcBorders>
          </w:tcPr>
          <w:p w:rsidR="00912B6B" w:rsidRPr="00975A0C" w:rsidRDefault="00F33966" w:rsidP="0010749F">
            <w:pPr>
              <w:spacing w:before="40" w:after="40"/>
              <w:rPr>
                <w:rFonts w:cs="Arial"/>
                <w:color w:val="000000"/>
                <w:sz w:val="16"/>
                <w:szCs w:val="16"/>
                <w:lang w:eastAsia="en-AU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  <w:lang w:eastAsia="en-AU"/>
                </w:rPr>
                <w:id w:val="111163164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10749F" w:rsidRPr="00975A0C">
                  <w:rPr>
                    <w:rFonts w:cs="Arial" w:hint="eastAsia"/>
                    <w:color w:val="000000"/>
                    <w:sz w:val="16"/>
                    <w:szCs w:val="16"/>
                    <w:lang w:eastAsia="en-AU"/>
                  </w:rPr>
                  <w:t>☐</w:t>
                </w:r>
              </w:sdtContent>
            </w:sdt>
            <w:r w:rsidR="00912B6B" w:rsidRPr="00975A0C">
              <w:rPr>
                <w:rFonts w:cs="Arial"/>
                <w:color w:val="000000"/>
                <w:sz w:val="16"/>
                <w:szCs w:val="16"/>
                <w:lang w:eastAsia="en-AU"/>
              </w:rPr>
              <w:t xml:space="preserve">  </w:t>
            </w:r>
            <w:r w:rsidR="008D7FB6" w:rsidRPr="00975A0C">
              <w:rPr>
                <w:rFonts w:cs="Arial"/>
                <w:color w:val="000000"/>
                <w:sz w:val="16"/>
                <w:szCs w:val="16"/>
                <w:lang w:eastAsia="en-AU"/>
              </w:rPr>
              <w:t xml:space="preserve"> </w:t>
            </w:r>
            <w:r w:rsidR="009C3D55">
              <w:rPr>
                <w:rFonts w:cs="Arial"/>
                <w:color w:val="000000"/>
                <w:sz w:val="16"/>
                <w:szCs w:val="16"/>
                <w:lang w:eastAsia="en-AU"/>
              </w:rPr>
              <w:t xml:space="preserve"> </w:t>
            </w:r>
            <w:r w:rsidR="00912B6B" w:rsidRPr="009C3D55">
              <w:rPr>
                <w:rFonts w:cs="Arial"/>
                <w:color w:val="000000"/>
                <w:sz w:val="18"/>
                <w:szCs w:val="18"/>
                <w:lang w:eastAsia="en-AU"/>
              </w:rPr>
              <w:t>Hand tools</w:t>
            </w:r>
          </w:p>
        </w:tc>
        <w:tc>
          <w:tcPr>
            <w:tcW w:w="4040" w:type="dxa"/>
            <w:tcBorders>
              <w:bottom w:val="single" w:sz="4" w:space="0" w:color="auto"/>
            </w:tcBorders>
          </w:tcPr>
          <w:p w:rsidR="00912B6B" w:rsidRPr="00975A0C" w:rsidRDefault="00F33966" w:rsidP="0010749F">
            <w:pPr>
              <w:spacing w:before="40" w:after="40"/>
              <w:rPr>
                <w:rFonts w:cs="Arial"/>
                <w:color w:val="000000"/>
                <w:sz w:val="16"/>
                <w:szCs w:val="16"/>
                <w:lang w:eastAsia="en-AU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  <w:lang w:eastAsia="en-AU"/>
                </w:rPr>
                <w:id w:val="564928569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975A0C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eastAsia="en-AU"/>
                  </w:rPr>
                  <w:t>☐</w:t>
                </w:r>
              </w:sdtContent>
            </w:sdt>
            <w:r w:rsidR="00912B6B" w:rsidRPr="00975A0C">
              <w:rPr>
                <w:rFonts w:cs="Arial"/>
                <w:color w:val="000000"/>
                <w:sz w:val="16"/>
                <w:szCs w:val="16"/>
                <w:lang w:eastAsia="en-AU"/>
              </w:rPr>
              <w:t xml:space="preserve">  </w:t>
            </w:r>
            <w:r w:rsidR="00912B6B" w:rsidRPr="009C3D55">
              <w:rPr>
                <w:rFonts w:cs="Arial"/>
                <w:color w:val="000000"/>
                <w:sz w:val="18"/>
                <w:szCs w:val="18"/>
                <w:lang w:eastAsia="en-AU"/>
              </w:rPr>
              <w:t>Slips, trips and falls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912B6B" w:rsidRPr="00912B6B" w:rsidRDefault="00F33966" w:rsidP="0010749F">
            <w:pPr>
              <w:spacing w:before="40" w:after="40"/>
              <w:ind w:left="317" w:hanging="317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  <w:lang w:eastAsia="en-AU"/>
                </w:rPr>
                <w:id w:val="342746885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975A0C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eastAsia="en-AU"/>
                  </w:rPr>
                  <w:t>☐</w:t>
                </w:r>
              </w:sdtContent>
            </w:sdt>
            <w:r w:rsidR="00912B6B" w:rsidRPr="00912B6B">
              <w:rPr>
                <w:rFonts w:cs="Arial"/>
                <w:color w:val="000000"/>
                <w:sz w:val="18"/>
                <w:szCs w:val="18"/>
                <w:lang w:eastAsia="en-AU"/>
              </w:rPr>
              <w:t xml:space="preserve">  Work occurring in other areas</w:t>
            </w:r>
          </w:p>
        </w:tc>
      </w:tr>
      <w:tr w:rsidR="00912B6B" w:rsidRPr="00912B6B" w:rsidTr="00F33966">
        <w:tc>
          <w:tcPr>
            <w:tcW w:w="7408" w:type="dxa"/>
            <w:gridSpan w:val="2"/>
            <w:tcBorders>
              <w:bottom w:val="single" w:sz="4" w:space="0" w:color="auto"/>
            </w:tcBorders>
            <w:shd w:val="clear" w:color="auto" w:fill="666666"/>
          </w:tcPr>
          <w:p w:rsidR="00912B6B" w:rsidRPr="00912B6B" w:rsidRDefault="00912B6B" w:rsidP="0010749F">
            <w:pPr>
              <w:spacing w:before="40" w:after="40"/>
              <w:rPr>
                <w:rFonts w:cs="Arial"/>
                <w:b/>
                <w:color w:val="00B0F0"/>
                <w:sz w:val="18"/>
                <w:szCs w:val="18"/>
                <w:lang w:eastAsia="en-AU"/>
              </w:rPr>
            </w:pPr>
            <w:r w:rsidRPr="00F33966">
              <w:rPr>
                <w:rFonts w:cs="Arial"/>
                <w:b/>
                <w:color w:val="FFFFFF" w:themeColor="background1"/>
                <w:sz w:val="18"/>
                <w:szCs w:val="18"/>
                <w:lang w:eastAsia="en-AU"/>
              </w:rPr>
              <w:t>Manual tasks</w:t>
            </w:r>
          </w:p>
        </w:tc>
        <w:tc>
          <w:tcPr>
            <w:tcW w:w="4040" w:type="dxa"/>
            <w:tcBorders>
              <w:bottom w:val="single" w:sz="4" w:space="0" w:color="auto"/>
            </w:tcBorders>
          </w:tcPr>
          <w:p w:rsidR="00912B6B" w:rsidRPr="00912B6B" w:rsidRDefault="00F33966" w:rsidP="0010749F">
            <w:pPr>
              <w:spacing w:before="40" w:after="40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  <w:lang w:eastAsia="en-AU"/>
                </w:rPr>
                <w:id w:val="-26168348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975A0C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eastAsia="en-AU"/>
                  </w:rPr>
                  <w:t>☐</w:t>
                </w:r>
              </w:sdtContent>
            </w:sdt>
            <w:r w:rsidR="00975A0C" w:rsidRPr="00912B6B">
              <w:rPr>
                <w:rFonts w:cs="Arial"/>
                <w:color w:val="000000"/>
                <w:sz w:val="18"/>
                <w:szCs w:val="18"/>
                <w:lang w:eastAsia="en-AU"/>
              </w:rPr>
              <w:t xml:space="preserve"> </w:t>
            </w:r>
            <w:r w:rsidR="00975A0C">
              <w:rPr>
                <w:rFonts w:cs="Arial"/>
                <w:color w:val="000000"/>
                <w:sz w:val="18"/>
                <w:szCs w:val="18"/>
                <w:lang w:eastAsia="en-AU"/>
              </w:rPr>
              <w:t xml:space="preserve"> </w:t>
            </w:r>
            <w:r w:rsidR="00912B6B" w:rsidRPr="00912B6B">
              <w:rPr>
                <w:rFonts w:cs="Arial"/>
                <w:color w:val="000000"/>
                <w:sz w:val="18"/>
                <w:szCs w:val="18"/>
                <w:lang w:eastAsia="en-AU"/>
              </w:rPr>
              <w:t>Biological hazards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912B6B" w:rsidRPr="00912B6B" w:rsidRDefault="00F33966" w:rsidP="0010749F">
            <w:pPr>
              <w:spacing w:before="40" w:after="40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  <w:lang w:eastAsia="en-AU"/>
                </w:rPr>
                <w:id w:val="-656917412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975A0C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eastAsia="en-AU"/>
                  </w:rPr>
                  <w:t>☐</w:t>
                </w:r>
              </w:sdtContent>
            </w:sdt>
            <w:r w:rsidR="00912B6B" w:rsidRPr="00912B6B">
              <w:rPr>
                <w:rFonts w:cs="Arial"/>
                <w:color w:val="000000"/>
                <w:sz w:val="18"/>
                <w:szCs w:val="18"/>
                <w:lang w:eastAsia="en-AU"/>
              </w:rPr>
              <w:t xml:space="preserve">  Fire</w:t>
            </w:r>
          </w:p>
        </w:tc>
      </w:tr>
      <w:tr w:rsidR="00912B6B" w:rsidRPr="00912B6B" w:rsidTr="00F33966">
        <w:tc>
          <w:tcPr>
            <w:tcW w:w="3704" w:type="dxa"/>
          </w:tcPr>
          <w:p w:rsidR="00912B6B" w:rsidRPr="00912B6B" w:rsidRDefault="00F33966" w:rsidP="0010749F">
            <w:pPr>
              <w:spacing w:before="40" w:after="40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  <w:lang w:eastAsia="en-AU"/>
                </w:rPr>
                <w:id w:val="715866641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975A0C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eastAsia="en-AU"/>
                  </w:rPr>
                  <w:t>☐</w:t>
                </w:r>
              </w:sdtContent>
            </w:sdt>
            <w:r w:rsidR="00912B6B" w:rsidRPr="00912B6B">
              <w:rPr>
                <w:rFonts w:cs="Arial"/>
                <w:color w:val="000000"/>
                <w:sz w:val="18"/>
                <w:szCs w:val="18"/>
                <w:lang w:eastAsia="en-AU"/>
              </w:rPr>
              <w:t xml:space="preserve"> </w:t>
            </w:r>
            <w:r w:rsidR="0010749F">
              <w:rPr>
                <w:rFonts w:cs="Arial"/>
                <w:color w:val="000000"/>
                <w:sz w:val="18"/>
                <w:szCs w:val="18"/>
                <w:lang w:eastAsia="en-AU"/>
              </w:rPr>
              <w:t xml:space="preserve"> </w:t>
            </w:r>
            <w:r w:rsidR="00912B6B" w:rsidRPr="00912B6B">
              <w:rPr>
                <w:rFonts w:cs="Arial"/>
                <w:color w:val="000000"/>
                <w:sz w:val="18"/>
                <w:szCs w:val="18"/>
                <w:lang w:eastAsia="en-AU"/>
              </w:rPr>
              <w:t xml:space="preserve">Repetitive tasks </w:t>
            </w:r>
          </w:p>
        </w:tc>
        <w:tc>
          <w:tcPr>
            <w:tcW w:w="3704" w:type="dxa"/>
          </w:tcPr>
          <w:p w:rsidR="00912B6B" w:rsidRPr="00912B6B" w:rsidRDefault="00F33966" w:rsidP="0010749F">
            <w:pPr>
              <w:spacing w:before="40" w:after="40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  <w:lang w:eastAsia="en-AU"/>
                </w:rPr>
                <w:id w:val="20507684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975A0C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eastAsia="en-AU"/>
                  </w:rPr>
                  <w:t>☐</w:t>
                </w:r>
              </w:sdtContent>
            </w:sdt>
            <w:r w:rsidR="00912B6B" w:rsidRPr="00912B6B">
              <w:rPr>
                <w:rFonts w:cs="Arial"/>
                <w:color w:val="000000"/>
                <w:sz w:val="18"/>
                <w:szCs w:val="18"/>
                <w:lang w:eastAsia="en-AU"/>
              </w:rPr>
              <w:t xml:space="preserve">   Heavy lifting</w:t>
            </w:r>
          </w:p>
        </w:tc>
        <w:tc>
          <w:tcPr>
            <w:tcW w:w="7726" w:type="dxa"/>
            <w:gridSpan w:val="2"/>
            <w:shd w:val="clear" w:color="auto" w:fill="666666"/>
            <w:vAlign w:val="center"/>
          </w:tcPr>
          <w:p w:rsidR="00912B6B" w:rsidRPr="00912B6B" w:rsidRDefault="00912B6B" w:rsidP="0010749F">
            <w:pPr>
              <w:spacing w:before="40" w:after="40"/>
              <w:rPr>
                <w:rFonts w:cs="Arial"/>
                <w:b/>
                <w:color w:val="00B0F0"/>
                <w:sz w:val="18"/>
                <w:szCs w:val="18"/>
                <w:lang w:eastAsia="en-AU"/>
              </w:rPr>
            </w:pPr>
            <w:r w:rsidRPr="00F33966">
              <w:rPr>
                <w:rFonts w:cs="Arial"/>
                <w:b/>
                <w:color w:val="FFFFFF" w:themeColor="background1"/>
                <w:sz w:val="18"/>
                <w:szCs w:val="18"/>
                <w:lang w:eastAsia="en-AU"/>
              </w:rPr>
              <w:t>People</w:t>
            </w:r>
          </w:p>
        </w:tc>
      </w:tr>
      <w:tr w:rsidR="00912B6B" w:rsidRPr="00912B6B" w:rsidTr="000D778B">
        <w:tc>
          <w:tcPr>
            <w:tcW w:w="3704" w:type="dxa"/>
          </w:tcPr>
          <w:p w:rsidR="00912B6B" w:rsidRPr="00912B6B" w:rsidRDefault="00F33966" w:rsidP="0010749F">
            <w:pPr>
              <w:spacing w:before="40" w:after="40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  <w:lang w:eastAsia="en-AU"/>
                </w:rPr>
                <w:id w:val="-368847905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975A0C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eastAsia="en-AU"/>
                  </w:rPr>
                  <w:t>☐</w:t>
                </w:r>
              </w:sdtContent>
            </w:sdt>
            <w:r w:rsidR="00912B6B" w:rsidRPr="00912B6B">
              <w:rPr>
                <w:rFonts w:cs="Arial"/>
                <w:color w:val="000000"/>
                <w:sz w:val="18"/>
                <w:szCs w:val="18"/>
                <w:lang w:eastAsia="en-AU"/>
              </w:rPr>
              <w:t xml:space="preserve"> </w:t>
            </w:r>
            <w:r w:rsidR="0010749F">
              <w:rPr>
                <w:rFonts w:cs="Arial"/>
                <w:color w:val="000000"/>
                <w:sz w:val="18"/>
                <w:szCs w:val="18"/>
                <w:lang w:eastAsia="en-AU"/>
              </w:rPr>
              <w:t xml:space="preserve"> </w:t>
            </w:r>
            <w:r w:rsidR="00912B6B" w:rsidRPr="00912B6B">
              <w:rPr>
                <w:rFonts w:cs="Arial"/>
                <w:color w:val="000000"/>
                <w:sz w:val="18"/>
                <w:szCs w:val="18"/>
                <w:lang w:eastAsia="en-AU"/>
              </w:rPr>
              <w:t>Awkward posture</w:t>
            </w:r>
          </w:p>
        </w:tc>
        <w:tc>
          <w:tcPr>
            <w:tcW w:w="3704" w:type="dxa"/>
          </w:tcPr>
          <w:p w:rsidR="00912B6B" w:rsidRPr="00912B6B" w:rsidRDefault="00F33966" w:rsidP="0010749F">
            <w:pPr>
              <w:spacing w:before="40" w:after="40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  <w:lang w:eastAsia="en-AU"/>
                </w:rPr>
                <w:id w:val="-1233763519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975A0C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eastAsia="en-AU"/>
                  </w:rPr>
                  <w:t>☐</w:t>
                </w:r>
              </w:sdtContent>
            </w:sdt>
            <w:r w:rsidR="00912B6B" w:rsidRPr="00912B6B">
              <w:rPr>
                <w:rFonts w:cs="Arial"/>
                <w:color w:val="000000"/>
                <w:sz w:val="18"/>
                <w:szCs w:val="18"/>
                <w:lang w:eastAsia="en-AU"/>
              </w:rPr>
              <w:t xml:space="preserve">   Sustained posture</w:t>
            </w:r>
          </w:p>
        </w:tc>
        <w:tc>
          <w:tcPr>
            <w:tcW w:w="4040" w:type="dxa"/>
            <w:tcBorders>
              <w:bottom w:val="single" w:sz="4" w:space="0" w:color="auto"/>
            </w:tcBorders>
          </w:tcPr>
          <w:p w:rsidR="00912B6B" w:rsidRPr="00912B6B" w:rsidRDefault="00F33966" w:rsidP="0010749F">
            <w:pPr>
              <w:spacing w:before="40" w:after="40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  <w:lang w:eastAsia="en-AU"/>
                </w:rPr>
                <w:id w:val="-65575483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975A0C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eastAsia="en-AU"/>
                  </w:rPr>
                  <w:t>☐</w:t>
                </w:r>
              </w:sdtContent>
            </w:sdt>
            <w:r w:rsidR="00912B6B" w:rsidRPr="00912B6B">
              <w:rPr>
                <w:rFonts w:cs="Arial"/>
                <w:color w:val="000000"/>
                <w:sz w:val="18"/>
                <w:szCs w:val="18"/>
                <w:lang w:eastAsia="en-AU"/>
              </w:rPr>
              <w:t xml:space="preserve">   Remote or isolated work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912B6B" w:rsidRPr="00912B6B" w:rsidRDefault="00F33966" w:rsidP="0010749F">
            <w:pPr>
              <w:spacing w:before="40" w:after="40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  <w:lang w:eastAsia="en-AU"/>
                </w:rPr>
                <w:id w:val="-186214692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975A0C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eastAsia="en-AU"/>
                  </w:rPr>
                  <w:t>☐</w:t>
                </w:r>
              </w:sdtContent>
            </w:sdt>
            <w:r w:rsidR="00912B6B" w:rsidRPr="00912B6B">
              <w:rPr>
                <w:rFonts w:cs="Arial"/>
                <w:color w:val="000000"/>
                <w:sz w:val="18"/>
                <w:szCs w:val="18"/>
                <w:lang w:eastAsia="en-AU"/>
              </w:rPr>
              <w:t xml:space="preserve">   Contractors</w:t>
            </w:r>
          </w:p>
        </w:tc>
      </w:tr>
      <w:tr w:rsidR="00912B6B" w:rsidRPr="00912B6B" w:rsidTr="00F33966">
        <w:tc>
          <w:tcPr>
            <w:tcW w:w="7408" w:type="dxa"/>
            <w:gridSpan w:val="2"/>
            <w:shd w:val="clear" w:color="auto" w:fill="666666"/>
            <w:vAlign w:val="center"/>
          </w:tcPr>
          <w:p w:rsidR="00912B6B" w:rsidRPr="00912B6B" w:rsidRDefault="00912B6B" w:rsidP="0010749F">
            <w:pPr>
              <w:spacing w:before="40" w:after="40"/>
              <w:rPr>
                <w:rFonts w:cs="Arial"/>
                <w:b/>
                <w:color w:val="00B0F0"/>
                <w:sz w:val="18"/>
                <w:szCs w:val="18"/>
                <w:lang w:eastAsia="en-AU"/>
              </w:rPr>
            </w:pPr>
            <w:r w:rsidRPr="00F33966">
              <w:rPr>
                <w:rFonts w:cs="Arial"/>
                <w:b/>
                <w:color w:val="FFFFFF" w:themeColor="background1"/>
                <w:sz w:val="18"/>
                <w:szCs w:val="18"/>
                <w:lang w:eastAsia="en-AU"/>
              </w:rPr>
              <w:t>Facilities/built environment</w:t>
            </w:r>
          </w:p>
        </w:tc>
        <w:tc>
          <w:tcPr>
            <w:tcW w:w="4040" w:type="dxa"/>
            <w:shd w:val="clear" w:color="00B0F0" w:fill="auto"/>
          </w:tcPr>
          <w:p w:rsidR="00912B6B" w:rsidRPr="00912B6B" w:rsidRDefault="00F33966" w:rsidP="0010749F">
            <w:pPr>
              <w:spacing w:before="40" w:after="40"/>
              <w:rPr>
                <w:rFonts w:cs="Arial"/>
                <w:b/>
                <w:color w:val="00B0F0"/>
                <w:sz w:val="18"/>
                <w:szCs w:val="18"/>
                <w:lang w:eastAsia="en-AU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  <w:lang w:eastAsia="en-AU"/>
                </w:rPr>
                <w:id w:val="-195208238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975A0C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eastAsia="en-AU"/>
                  </w:rPr>
                  <w:t>☐</w:t>
                </w:r>
              </w:sdtContent>
            </w:sdt>
            <w:r w:rsidR="00912B6B" w:rsidRPr="00912B6B">
              <w:rPr>
                <w:rFonts w:cs="Arial"/>
                <w:color w:val="000000"/>
                <w:sz w:val="18"/>
                <w:szCs w:val="18"/>
                <w:lang w:eastAsia="en-AU"/>
              </w:rPr>
              <w:t xml:space="preserve">   Fatigue</w:t>
            </w:r>
          </w:p>
        </w:tc>
        <w:tc>
          <w:tcPr>
            <w:tcW w:w="3686" w:type="dxa"/>
            <w:shd w:val="clear" w:color="00B0F0" w:fill="auto"/>
          </w:tcPr>
          <w:p w:rsidR="00912B6B" w:rsidRPr="00912B6B" w:rsidRDefault="00F33966" w:rsidP="0010749F">
            <w:pPr>
              <w:spacing w:before="40" w:after="40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  <w:lang w:eastAsia="en-AU"/>
                </w:rPr>
                <w:id w:val="-71997291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975A0C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eastAsia="en-AU"/>
                  </w:rPr>
                  <w:t>☐</w:t>
                </w:r>
              </w:sdtContent>
            </w:sdt>
            <w:r w:rsidR="00912B6B" w:rsidRPr="00912B6B">
              <w:rPr>
                <w:rFonts w:cs="Arial"/>
                <w:color w:val="000000"/>
                <w:sz w:val="18"/>
                <w:szCs w:val="18"/>
                <w:lang w:eastAsia="en-AU"/>
              </w:rPr>
              <w:t xml:space="preserve">   Visitors/land owners/public</w:t>
            </w:r>
          </w:p>
        </w:tc>
      </w:tr>
      <w:tr w:rsidR="00912B6B" w:rsidRPr="00912B6B" w:rsidTr="000D778B">
        <w:tc>
          <w:tcPr>
            <w:tcW w:w="3704" w:type="dxa"/>
          </w:tcPr>
          <w:p w:rsidR="00912B6B" w:rsidRPr="00912B6B" w:rsidRDefault="00F33966" w:rsidP="0010749F">
            <w:pPr>
              <w:spacing w:before="40" w:after="40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  <w:lang w:eastAsia="en-AU"/>
                </w:rPr>
                <w:id w:val="1247148142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975A0C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eastAsia="en-AU"/>
                  </w:rPr>
                  <w:t>☐</w:t>
                </w:r>
              </w:sdtContent>
            </w:sdt>
            <w:r w:rsidR="00912B6B" w:rsidRPr="00912B6B">
              <w:rPr>
                <w:rFonts w:cs="Arial"/>
                <w:color w:val="000000"/>
                <w:sz w:val="18"/>
                <w:szCs w:val="18"/>
                <w:lang w:eastAsia="en-AU"/>
              </w:rPr>
              <w:t xml:space="preserve"> </w:t>
            </w:r>
            <w:r w:rsidR="0010749F">
              <w:rPr>
                <w:rFonts w:cs="Arial"/>
                <w:color w:val="000000"/>
                <w:sz w:val="18"/>
                <w:szCs w:val="18"/>
                <w:lang w:eastAsia="en-AU"/>
              </w:rPr>
              <w:t xml:space="preserve"> </w:t>
            </w:r>
            <w:r w:rsidR="00912B6B" w:rsidRPr="00912B6B">
              <w:rPr>
                <w:rFonts w:cs="Arial"/>
                <w:color w:val="000000"/>
                <w:sz w:val="18"/>
                <w:szCs w:val="18"/>
                <w:lang w:eastAsia="en-AU"/>
              </w:rPr>
              <w:t>Buildings and fixtures</w:t>
            </w:r>
          </w:p>
        </w:tc>
        <w:tc>
          <w:tcPr>
            <w:tcW w:w="3704" w:type="dxa"/>
          </w:tcPr>
          <w:p w:rsidR="00912B6B" w:rsidRPr="00912B6B" w:rsidRDefault="00F33966" w:rsidP="0010749F">
            <w:pPr>
              <w:spacing w:before="40" w:after="40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  <w:lang w:eastAsia="en-AU"/>
                </w:rPr>
                <w:id w:val="-1867668643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975A0C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eastAsia="en-AU"/>
                  </w:rPr>
                  <w:t>☐</w:t>
                </w:r>
              </w:sdtContent>
            </w:sdt>
            <w:r w:rsidR="00912B6B" w:rsidRPr="00912B6B">
              <w:rPr>
                <w:rFonts w:cs="Arial"/>
                <w:color w:val="000000"/>
                <w:sz w:val="18"/>
                <w:szCs w:val="18"/>
                <w:lang w:eastAsia="en-AU"/>
              </w:rPr>
              <w:t xml:space="preserve">  On, in or adjacent to roadways</w:t>
            </w:r>
          </w:p>
        </w:tc>
        <w:tc>
          <w:tcPr>
            <w:tcW w:w="4040" w:type="dxa"/>
            <w:tcBorders>
              <w:bottom w:val="single" w:sz="4" w:space="0" w:color="auto"/>
            </w:tcBorders>
          </w:tcPr>
          <w:p w:rsidR="00912B6B" w:rsidRPr="00912B6B" w:rsidRDefault="00F33966" w:rsidP="0010749F">
            <w:pPr>
              <w:spacing w:before="40" w:after="40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  <w:lang w:eastAsia="en-AU"/>
                </w:rPr>
                <w:id w:val="133734869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975A0C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eastAsia="en-AU"/>
                  </w:rPr>
                  <w:t>☐</w:t>
                </w:r>
              </w:sdtContent>
            </w:sdt>
            <w:r w:rsidR="00912B6B" w:rsidRPr="00912B6B">
              <w:rPr>
                <w:rFonts w:cs="Arial"/>
                <w:color w:val="000000"/>
                <w:sz w:val="18"/>
                <w:szCs w:val="18"/>
                <w:lang w:eastAsia="en-AU"/>
              </w:rPr>
              <w:t xml:space="preserve">   Competency or training required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912B6B" w:rsidRPr="00912B6B" w:rsidRDefault="00F33966" w:rsidP="0010749F">
            <w:pPr>
              <w:spacing w:before="40" w:after="40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  <w:lang w:eastAsia="en-AU"/>
                </w:rPr>
                <w:id w:val="2127341042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975A0C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eastAsia="en-AU"/>
                  </w:rPr>
                  <w:t>☐</w:t>
                </w:r>
              </w:sdtContent>
            </w:sdt>
            <w:r w:rsidR="00912B6B" w:rsidRPr="00912B6B">
              <w:rPr>
                <w:rFonts w:cs="Arial"/>
                <w:color w:val="000000"/>
                <w:sz w:val="18"/>
                <w:szCs w:val="18"/>
                <w:lang w:eastAsia="en-AU"/>
              </w:rPr>
              <w:t xml:space="preserve">   Licence required</w:t>
            </w:r>
          </w:p>
        </w:tc>
      </w:tr>
      <w:tr w:rsidR="00912B6B" w:rsidRPr="00912B6B" w:rsidTr="00F33966">
        <w:tc>
          <w:tcPr>
            <w:tcW w:w="3704" w:type="dxa"/>
          </w:tcPr>
          <w:p w:rsidR="00912B6B" w:rsidRPr="00912B6B" w:rsidRDefault="00F33966" w:rsidP="0010749F">
            <w:pPr>
              <w:spacing w:before="40" w:after="40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  <w:lang w:eastAsia="en-AU"/>
                </w:rPr>
                <w:id w:val="-989020145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975A0C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eastAsia="en-AU"/>
                  </w:rPr>
                  <w:t>☐</w:t>
                </w:r>
              </w:sdtContent>
            </w:sdt>
            <w:r w:rsidR="00912B6B" w:rsidRPr="00912B6B">
              <w:rPr>
                <w:rFonts w:cs="Arial"/>
                <w:color w:val="000000"/>
                <w:sz w:val="18"/>
                <w:szCs w:val="18"/>
                <w:lang w:eastAsia="en-AU"/>
              </w:rPr>
              <w:t xml:space="preserve"> </w:t>
            </w:r>
            <w:r w:rsidR="0010749F">
              <w:rPr>
                <w:rFonts w:cs="Arial"/>
                <w:color w:val="000000"/>
                <w:sz w:val="18"/>
                <w:szCs w:val="18"/>
                <w:lang w:eastAsia="en-AU"/>
              </w:rPr>
              <w:t xml:space="preserve"> </w:t>
            </w:r>
            <w:r w:rsidR="00912B6B" w:rsidRPr="00912B6B">
              <w:rPr>
                <w:rFonts w:cs="Arial"/>
                <w:color w:val="000000"/>
                <w:sz w:val="18"/>
                <w:szCs w:val="18"/>
                <w:lang w:eastAsia="en-AU"/>
              </w:rPr>
              <w:t>Open pits, trenches or tunnels</w:t>
            </w:r>
          </w:p>
        </w:tc>
        <w:tc>
          <w:tcPr>
            <w:tcW w:w="3704" w:type="dxa"/>
          </w:tcPr>
          <w:p w:rsidR="00912B6B" w:rsidRPr="00912B6B" w:rsidRDefault="00F33966" w:rsidP="0010749F">
            <w:pPr>
              <w:spacing w:before="40" w:after="40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  <w:lang w:eastAsia="en-AU"/>
                </w:rPr>
                <w:id w:val="56358221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975A0C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eastAsia="en-AU"/>
                  </w:rPr>
                  <w:t>☐</w:t>
                </w:r>
              </w:sdtContent>
            </w:sdt>
            <w:r w:rsidR="00912B6B" w:rsidRPr="00912B6B">
              <w:rPr>
                <w:rFonts w:cs="Arial"/>
                <w:color w:val="000000"/>
                <w:sz w:val="18"/>
                <w:szCs w:val="18"/>
                <w:lang w:eastAsia="en-AU"/>
              </w:rPr>
              <w:t xml:space="preserve">  Asbestos / lead</w:t>
            </w:r>
          </w:p>
        </w:tc>
        <w:tc>
          <w:tcPr>
            <w:tcW w:w="7726" w:type="dxa"/>
            <w:gridSpan w:val="2"/>
            <w:shd w:val="clear" w:color="auto" w:fill="666666"/>
            <w:vAlign w:val="center"/>
          </w:tcPr>
          <w:p w:rsidR="00912B6B" w:rsidRPr="00912B6B" w:rsidRDefault="00CC4B61" w:rsidP="00CC4B61">
            <w:pPr>
              <w:spacing w:before="40" w:after="40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F33966">
              <w:rPr>
                <w:rFonts w:cs="Arial"/>
                <w:b/>
                <w:color w:val="FFFFFF" w:themeColor="background1"/>
                <w:sz w:val="18"/>
                <w:szCs w:val="18"/>
                <w:lang w:eastAsia="en-AU"/>
              </w:rPr>
              <w:t>Environment</w:t>
            </w:r>
            <w:r w:rsidR="00912B6B" w:rsidRPr="00F33966">
              <w:rPr>
                <w:rFonts w:cs="Arial"/>
                <w:b/>
                <w:color w:val="FFFFFF" w:themeColor="background1"/>
                <w:sz w:val="18"/>
                <w:szCs w:val="18"/>
                <w:lang w:eastAsia="en-AU"/>
              </w:rPr>
              <w:t xml:space="preserve"> </w:t>
            </w:r>
            <w:r w:rsidRPr="00F33966">
              <w:rPr>
                <w:rFonts w:cs="Arial"/>
                <w:b/>
                <w:color w:val="FFFFFF" w:themeColor="background1"/>
                <w:sz w:val="18"/>
                <w:szCs w:val="18"/>
                <w:lang w:eastAsia="en-AU"/>
              </w:rPr>
              <w:t>and water quality</w:t>
            </w:r>
          </w:p>
        </w:tc>
      </w:tr>
      <w:tr w:rsidR="00912B6B" w:rsidRPr="00912B6B" w:rsidTr="000D778B">
        <w:tc>
          <w:tcPr>
            <w:tcW w:w="3704" w:type="dxa"/>
            <w:vAlign w:val="center"/>
          </w:tcPr>
          <w:p w:rsidR="00912B6B" w:rsidRPr="00912B6B" w:rsidRDefault="00F33966" w:rsidP="0010749F">
            <w:pPr>
              <w:spacing w:before="40" w:after="40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  <w:lang w:eastAsia="en-AU"/>
                </w:rPr>
                <w:id w:val="-40907317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975A0C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eastAsia="en-AU"/>
                  </w:rPr>
                  <w:t>☐</w:t>
                </w:r>
              </w:sdtContent>
            </w:sdt>
            <w:r w:rsidR="00912B6B" w:rsidRPr="00912B6B">
              <w:rPr>
                <w:rFonts w:cs="Arial"/>
                <w:color w:val="000000"/>
                <w:sz w:val="18"/>
                <w:szCs w:val="18"/>
                <w:lang w:eastAsia="en-AU"/>
              </w:rPr>
              <w:t xml:space="preserve"> </w:t>
            </w:r>
            <w:r w:rsidR="0010749F">
              <w:rPr>
                <w:rFonts w:cs="Arial"/>
                <w:color w:val="000000"/>
                <w:sz w:val="18"/>
                <w:szCs w:val="18"/>
                <w:lang w:eastAsia="en-AU"/>
              </w:rPr>
              <w:t xml:space="preserve"> </w:t>
            </w:r>
            <w:r w:rsidR="00912B6B" w:rsidRPr="00912B6B">
              <w:rPr>
                <w:rFonts w:cs="Arial"/>
                <w:color w:val="000000"/>
                <w:sz w:val="18"/>
                <w:szCs w:val="18"/>
                <w:lang w:eastAsia="en-AU"/>
              </w:rPr>
              <w:t>Overhead objects or services</w:t>
            </w:r>
          </w:p>
        </w:tc>
        <w:tc>
          <w:tcPr>
            <w:tcW w:w="3704" w:type="dxa"/>
            <w:vAlign w:val="center"/>
          </w:tcPr>
          <w:p w:rsidR="00912B6B" w:rsidRPr="00912B6B" w:rsidRDefault="00F33966" w:rsidP="0010749F">
            <w:pPr>
              <w:spacing w:before="40" w:after="40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  <w:lang w:eastAsia="en-AU"/>
                </w:rPr>
                <w:id w:val="-67564772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975A0C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eastAsia="en-AU"/>
                  </w:rPr>
                  <w:t>☐</w:t>
                </w:r>
              </w:sdtContent>
            </w:sdt>
            <w:r w:rsidR="00912B6B" w:rsidRPr="00912B6B">
              <w:rPr>
                <w:rFonts w:cs="Arial"/>
                <w:color w:val="000000"/>
                <w:sz w:val="18"/>
                <w:szCs w:val="18"/>
                <w:lang w:eastAsia="en-AU"/>
              </w:rPr>
              <w:t xml:space="preserve">  Underground objects or services </w:t>
            </w:r>
          </w:p>
        </w:tc>
        <w:tc>
          <w:tcPr>
            <w:tcW w:w="4040" w:type="dxa"/>
          </w:tcPr>
          <w:p w:rsidR="00912B6B" w:rsidRPr="00912B6B" w:rsidRDefault="00F33966" w:rsidP="0010749F">
            <w:pPr>
              <w:spacing w:before="40" w:after="40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  <w:lang w:eastAsia="en-AU"/>
                </w:rPr>
                <w:id w:val="-131679315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975A0C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eastAsia="en-AU"/>
                  </w:rPr>
                  <w:t>☐</w:t>
                </w:r>
              </w:sdtContent>
            </w:sdt>
            <w:r w:rsidR="00975A0C">
              <w:rPr>
                <w:rFonts w:cs="Arial"/>
                <w:color w:val="000000"/>
                <w:sz w:val="16"/>
                <w:szCs w:val="16"/>
                <w:lang w:eastAsia="en-AU"/>
              </w:rPr>
              <w:t xml:space="preserve"> </w:t>
            </w:r>
            <w:r w:rsidR="00975A0C">
              <w:rPr>
                <w:rFonts w:cs="Arial"/>
                <w:color w:val="000000"/>
                <w:sz w:val="18"/>
                <w:szCs w:val="18"/>
                <w:lang w:eastAsia="en-AU"/>
              </w:rPr>
              <w:t xml:space="preserve"> </w:t>
            </w:r>
            <w:r w:rsidR="00912B6B" w:rsidRPr="00912B6B">
              <w:rPr>
                <w:rFonts w:cs="Arial"/>
                <w:color w:val="000000"/>
                <w:sz w:val="18"/>
                <w:szCs w:val="18"/>
                <w:lang w:eastAsia="en-AU"/>
              </w:rPr>
              <w:t xml:space="preserve"> Erosion &amp; sediment control</w:t>
            </w:r>
          </w:p>
        </w:tc>
        <w:tc>
          <w:tcPr>
            <w:tcW w:w="3686" w:type="dxa"/>
          </w:tcPr>
          <w:p w:rsidR="00912B6B" w:rsidRPr="00912B6B" w:rsidRDefault="00F33966" w:rsidP="0010749F">
            <w:pPr>
              <w:spacing w:before="40" w:after="40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  <w:lang w:eastAsia="en-AU"/>
                </w:rPr>
                <w:id w:val="817852154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975A0C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eastAsia="en-AU"/>
                  </w:rPr>
                  <w:t>☐</w:t>
                </w:r>
              </w:sdtContent>
            </w:sdt>
            <w:r w:rsidR="00912B6B" w:rsidRPr="00912B6B">
              <w:rPr>
                <w:rFonts w:cs="Arial"/>
                <w:color w:val="000000"/>
                <w:sz w:val="18"/>
                <w:szCs w:val="18"/>
                <w:lang w:eastAsia="en-AU"/>
              </w:rPr>
              <w:t xml:space="preserve">   Waste / discharge</w:t>
            </w:r>
          </w:p>
        </w:tc>
      </w:tr>
      <w:tr w:rsidR="00912B6B" w:rsidRPr="00912B6B" w:rsidTr="000D778B">
        <w:tc>
          <w:tcPr>
            <w:tcW w:w="3704" w:type="dxa"/>
          </w:tcPr>
          <w:p w:rsidR="00912B6B" w:rsidRPr="00912B6B" w:rsidRDefault="00F33966" w:rsidP="0010749F">
            <w:pPr>
              <w:spacing w:before="40" w:after="40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  <w:lang w:eastAsia="en-AU"/>
                </w:rPr>
                <w:id w:val="1051890251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975A0C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eastAsia="en-AU"/>
                  </w:rPr>
                  <w:t>☐</w:t>
                </w:r>
              </w:sdtContent>
            </w:sdt>
            <w:r w:rsidR="00912B6B" w:rsidRPr="00912B6B">
              <w:rPr>
                <w:rFonts w:cs="Arial"/>
                <w:color w:val="000000"/>
                <w:sz w:val="18"/>
                <w:szCs w:val="18"/>
                <w:lang w:eastAsia="en-AU"/>
              </w:rPr>
              <w:t xml:space="preserve"> </w:t>
            </w:r>
            <w:r w:rsidR="0010749F">
              <w:rPr>
                <w:rFonts w:cs="Arial"/>
                <w:color w:val="000000"/>
                <w:sz w:val="18"/>
                <w:szCs w:val="18"/>
                <w:lang w:eastAsia="en-AU"/>
              </w:rPr>
              <w:t xml:space="preserve"> </w:t>
            </w:r>
            <w:r w:rsidR="00912B6B" w:rsidRPr="00912B6B">
              <w:rPr>
                <w:rFonts w:cs="Arial"/>
                <w:color w:val="000000"/>
                <w:sz w:val="18"/>
                <w:szCs w:val="18"/>
                <w:lang w:eastAsia="en-AU"/>
              </w:rPr>
              <w:t>Lighting</w:t>
            </w:r>
          </w:p>
        </w:tc>
        <w:tc>
          <w:tcPr>
            <w:tcW w:w="3704" w:type="dxa"/>
          </w:tcPr>
          <w:p w:rsidR="00912B6B" w:rsidRPr="00912B6B" w:rsidRDefault="00F33966" w:rsidP="0010749F">
            <w:pPr>
              <w:spacing w:before="40" w:after="40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  <w:lang w:eastAsia="en-AU"/>
                </w:rPr>
                <w:id w:val="-1201012853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975A0C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eastAsia="en-AU"/>
                  </w:rPr>
                  <w:t>☐</w:t>
                </w:r>
              </w:sdtContent>
            </w:sdt>
            <w:r w:rsidR="00912B6B" w:rsidRPr="00912B6B">
              <w:rPr>
                <w:rFonts w:cs="Arial"/>
                <w:color w:val="000000"/>
                <w:sz w:val="18"/>
                <w:szCs w:val="18"/>
                <w:lang w:eastAsia="en-AU"/>
              </w:rPr>
              <w:t xml:space="preserve">  Noise</w:t>
            </w:r>
          </w:p>
        </w:tc>
        <w:tc>
          <w:tcPr>
            <w:tcW w:w="4040" w:type="dxa"/>
          </w:tcPr>
          <w:p w:rsidR="00912B6B" w:rsidRPr="00912B6B" w:rsidRDefault="00F33966" w:rsidP="0010749F">
            <w:pPr>
              <w:spacing w:before="40" w:after="40"/>
              <w:rPr>
                <w:rFonts w:cs="Arial"/>
                <w:b/>
                <w:color w:val="00B0F0"/>
                <w:sz w:val="18"/>
                <w:szCs w:val="18"/>
                <w:lang w:eastAsia="en-AU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  <w:lang w:eastAsia="en-AU"/>
                </w:rPr>
                <w:id w:val="-207418448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975A0C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eastAsia="en-AU"/>
                  </w:rPr>
                  <w:t>☐</w:t>
                </w:r>
              </w:sdtContent>
            </w:sdt>
            <w:r w:rsidR="00912B6B" w:rsidRPr="00912B6B">
              <w:rPr>
                <w:rFonts w:cs="Arial"/>
                <w:color w:val="000000"/>
                <w:sz w:val="18"/>
                <w:szCs w:val="18"/>
                <w:lang w:eastAsia="en-AU"/>
              </w:rPr>
              <w:t xml:space="preserve">   Emissions (or air pollution)</w:t>
            </w:r>
          </w:p>
        </w:tc>
        <w:tc>
          <w:tcPr>
            <w:tcW w:w="3686" w:type="dxa"/>
          </w:tcPr>
          <w:p w:rsidR="00912B6B" w:rsidRPr="00912B6B" w:rsidRDefault="00F33966" w:rsidP="0010749F">
            <w:pPr>
              <w:spacing w:before="40" w:after="40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  <w:lang w:eastAsia="en-AU"/>
                </w:rPr>
                <w:id w:val="-2142334115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975A0C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eastAsia="en-AU"/>
                  </w:rPr>
                  <w:t>☐</w:t>
                </w:r>
              </w:sdtContent>
            </w:sdt>
            <w:r w:rsidR="00912B6B" w:rsidRPr="00912B6B">
              <w:rPr>
                <w:rFonts w:cs="Arial"/>
                <w:color w:val="000000"/>
                <w:sz w:val="18"/>
                <w:szCs w:val="18"/>
                <w:lang w:eastAsia="en-AU"/>
              </w:rPr>
              <w:t xml:space="preserve">   Flora / fauna</w:t>
            </w:r>
            <w:r w:rsidR="000D778B">
              <w:rPr>
                <w:rFonts w:cs="Arial"/>
                <w:color w:val="000000"/>
                <w:sz w:val="18"/>
                <w:szCs w:val="18"/>
                <w:lang w:eastAsia="en-AU"/>
              </w:rPr>
              <w:t xml:space="preserve"> / weed management</w:t>
            </w:r>
          </w:p>
        </w:tc>
      </w:tr>
      <w:tr w:rsidR="00912B6B" w:rsidRPr="00912B6B" w:rsidTr="000D778B">
        <w:tc>
          <w:tcPr>
            <w:tcW w:w="3704" w:type="dxa"/>
            <w:vAlign w:val="center"/>
          </w:tcPr>
          <w:p w:rsidR="00912B6B" w:rsidRPr="00912B6B" w:rsidRDefault="00F33966" w:rsidP="0010749F">
            <w:pPr>
              <w:spacing w:before="40"/>
              <w:ind w:left="284" w:hanging="284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  <w:lang w:eastAsia="en-AU"/>
                </w:rPr>
                <w:id w:val="149498471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975A0C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eastAsia="en-AU"/>
                  </w:rPr>
                  <w:t>☐</w:t>
                </w:r>
              </w:sdtContent>
            </w:sdt>
            <w:r w:rsidR="00912B6B" w:rsidRPr="00912B6B">
              <w:rPr>
                <w:rFonts w:cs="Arial"/>
                <w:color w:val="000000"/>
                <w:sz w:val="18"/>
                <w:szCs w:val="18"/>
                <w:lang w:eastAsia="en-AU"/>
              </w:rPr>
              <w:t xml:space="preserve">  On or near pressurised gas distribution  mains or piping</w:t>
            </w:r>
          </w:p>
        </w:tc>
        <w:tc>
          <w:tcPr>
            <w:tcW w:w="3704" w:type="dxa"/>
            <w:vAlign w:val="center"/>
          </w:tcPr>
          <w:p w:rsidR="00912B6B" w:rsidRPr="00912B6B" w:rsidRDefault="00F33966" w:rsidP="0010749F">
            <w:pPr>
              <w:spacing w:before="40"/>
              <w:ind w:left="317" w:hanging="317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  <w:lang w:eastAsia="en-AU"/>
                </w:rPr>
                <w:id w:val="63924339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975A0C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eastAsia="en-AU"/>
                  </w:rPr>
                  <w:t>☐</w:t>
                </w:r>
              </w:sdtContent>
            </w:sdt>
            <w:r w:rsidR="00912B6B" w:rsidRPr="00912B6B">
              <w:rPr>
                <w:rFonts w:cs="Arial"/>
                <w:color w:val="000000"/>
                <w:sz w:val="18"/>
                <w:szCs w:val="18"/>
                <w:lang w:eastAsia="en-AU"/>
              </w:rPr>
              <w:t xml:space="preserve">  On or near chemical, fuel or refrigerant lines</w:t>
            </w:r>
          </w:p>
        </w:tc>
        <w:tc>
          <w:tcPr>
            <w:tcW w:w="4040" w:type="dxa"/>
          </w:tcPr>
          <w:p w:rsidR="00912B6B" w:rsidRPr="00912B6B" w:rsidRDefault="00F33966" w:rsidP="0010749F">
            <w:pPr>
              <w:spacing w:before="40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  <w:lang w:eastAsia="en-AU"/>
                </w:rPr>
                <w:id w:val="294264215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975A0C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eastAsia="en-AU"/>
                  </w:rPr>
                  <w:t>☐</w:t>
                </w:r>
              </w:sdtContent>
            </w:sdt>
            <w:r w:rsidR="00912B6B" w:rsidRPr="00912B6B">
              <w:rPr>
                <w:rFonts w:cs="Arial"/>
                <w:color w:val="000000"/>
                <w:sz w:val="18"/>
                <w:szCs w:val="18"/>
                <w:lang w:eastAsia="en-AU"/>
              </w:rPr>
              <w:t xml:space="preserve">   Release to drains/waterways</w:t>
            </w:r>
          </w:p>
        </w:tc>
        <w:tc>
          <w:tcPr>
            <w:tcW w:w="3686" w:type="dxa"/>
          </w:tcPr>
          <w:p w:rsidR="00912B6B" w:rsidRPr="00912B6B" w:rsidRDefault="00F33966" w:rsidP="000D778B">
            <w:pPr>
              <w:spacing w:before="40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  <w:lang w:eastAsia="en-AU"/>
                </w:rPr>
                <w:id w:val="155882284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975A0C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eastAsia="en-AU"/>
                  </w:rPr>
                  <w:t>☐</w:t>
                </w:r>
              </w:sdtContent>
            </w:sdt>
            <w:r w:rsidR="00912B6B" w:rsidRPr="00912B6B">
              <w:rPr>
                <w:rFonts w:cs="Arial"/>
                <w:color w:val="000000"/>
                <w:sz w:val="18"/>
                <w:szCs w:val="18"/>
                <w:lang w:eastAsia="en-AU"/>
              </w:rPr>
              <w:t xml:space="preserve">   </w:t>
            </w:r>
            <w:r w:rsidR="000D778B">
              <w:rPr>
                <w:rFonts w:cs="Arial"/>
                <w:color w:val="000000"/>
                <w:sz w:val="18"/>
                <w:szCs w:val="18"/>
                <w:lang w:eastAsia="en-AU"/>
              </w:rPr>
              <w:t>Water quality</w:t>
            </w:r>
          </w:p>
        </w:tc>
      </w:tr>
    </w:tbl>
    <w:p w:rsidR="00CC4B61" w:rsidRPr="00F33966" w:rsidRDefault="00CC4B61" w:rsidP="008D7FB6">
      <w:pPr>
        <w:spacing w:after="80"/>
        <w:rPr>
          <w:rFonts w:ascii="Arial Narrow" w:hAnsi="Arial Narrow"/>
          <w:b/>
          <w:color w:val="004A88"/>
          <w:sz w:val="28"/>
          <w:szCs w:val="28"/>
        </w:rPr>
        <w:sectPr w:rsidR="00CC4B61" w:rsidRPr="00F33966" w:rsidSect="00F3396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6838" w:h="11906" w:orient="landscape" w:code="9"/>
          <w:pgMar w:top="565" w:right="1103" w:bottom="851" w:left="851" w:header="454" w:footer="170" w:gutter="0"/>
          <w:cols w:space="720"/>
          <w:docGrid w:linePitch="272"/>
        </w:sectPr>
      </w:pPr>
    </w:p>
    <w:p w:rsidR="00CC4B61" w:rsidRPr="00F33966" w:rsidRDefault="009D672A" w:rsidP="00CC4B61">
      <w:pPr>
        <w:spacing w:after="80"/>
        <w:rPr>
          <w:rFonts w:ascii="Arial Narrow" w:hAnsi="Arial Narrow"/>
          <w:b/>
          <w:color w:val="004A88"/>
          <w:sz w:val="28"/>
          <w:szCs w:val="28"/>
        </w:rPr>
      </w:pPr>
      <w:r w:rsidRPr="00F33966">
        <w:rPr>
          <w:rFonts w:ascii="Arial Narrow" w:hAnsi="Arial Narrow"/>
          <w:b/>
          <w:color w:val="004A88"/>
          <w:sz w:val="28"/>
          <w:szCs w:val="28"/>
        </w:rPr>
        <w:lastRenderedPageBreak/>
        <w:t>Assessment / establishment of risk ratin</w:t>
      </w:r>
      <w:r w:rsidR="00CC4B61" w:rsidRPr="00F33966">
        <w:rPr>
          <w:rFonts w:ascii="Arial Narrow" w:hAnsi="Arial Narrow"/>
          <w:b/>
          <w:color w:val="004A88"/>
          <w:sz w:val="28"/>
          <w:szCs w:val="28"/>
        </w:rPr>
        <w:t>g</w:t>
      </w:r>
    </w:p>
    <w:tbl>
      <w:tblPr>
        <w:tblStyle w:val="TableGrid1"/>
        <w:tblW w:w="16109" w:type="dxa"/>
        <w:tblInd w:w="-36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3"/>
        <w:gridCol w:w="1984"/>
        <w:gridCol w:w="709"/>
        <w:gridCol w:w="1985"/>
        <w:gridCol w:w="2694"/>
        <w:gridCol w:w="2925"/>
        <w:gridCol w:w="2410"/>
        <w:gridCol w:w="2409"/>
      </w:tblGrid>
      <w:tr w:rsidR="00CC4B61" w:rsidRPr="00973726" w:rsidTr="00CC4B61">
        <w:trPr>
          <w:trHeight w:val="147"/>
        </w:trPr>
        <w:tc>
          <w:tcPr>
            <w:tcW w:w="3686" w:type="dxa"/>
            <w:gridSpan w:val="3"/>
            <w:vAlign w:val="center"/>
          </w:tcPr>
          <w:p w:rsidR="00CC4B61" w:rsidRPr="00E2169B" w:rsidRDefault="00CC4B61" w:rsidP="00440852">
            <w:pPr>
              <w:jc w:val="center"/>
              <w:rPr>
                <w:rFonts w:cs="Arial"/>
                <w:b/>
              </w:rPr>
            </w:pPr>
            <w:r w:rsidRPr="00E2169B">
              <w:rPr>
                <w:rFonts w:cs="Arial"/>
                <w:b/>
                <w:sz w:val="24"/>
              </w:rPr>
              <w:t xml:space="preserve">Seqwater Risk Matrix </w:t>
            </w:r>
          </w:p>
        </w:tc>
        <w:tc>
          <w:tcPr>
            <w:tcW w:w="12423" w:type="dxa"/>
            <w:gridSpan w:val="5"/>
            <w:shd w:val="clear" w:color="auto" w:fill="F2F2F2" w:themeFill="background1" w:themeFillShade="F2"/>
            <w:vAlign w:val="center"/>
          </w:tcPr>
          <w:p w:rsidR="00CC4B61" w:rsidRPr="00973726" w:rsidRDefault="00CC4B61" w:rsidP="00440852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  <w:lang w:val="en-GB"/>
              </w:rPr>
            </w:pPr>
            <w:bookmarkStart w:id="1" w:name="_Toc128309563"/>
            <w:bookmarkStart w:id="2" w:name="_Toc128315988"/>
            <w:bookmarkStart w:id="3" w:name="_Toc128453943"/>
            <w:bookmarkStart w:id="4" w:name="_Toc128454078"/>
            <w:bookmarkStart w:id="5" w:name="_Toc128454146"/>
            <w:bookmarkStart w:id="6" w:name="_Toc128454252"/>
            <w:bookmarkStart w:id="7" w:name="_Toc128454294"/>
            <w:bookmarkStart w:id="8" w:name="_Toc128546962"/>
            <w:bookmarkStart w:id="9" w:name="_Toc128553348"/>
            <w:bookmarkStart w:id="10" w:name="_Toc128567567"/>
            <w:bookmarkStart w:id="11" w:name="_Toc130199496"/>
            <w:r w:rsidRPr="00973726">
              <w:rPr>
                <w:rFonts w:eastAsia="Times New Roman" w:cs="Arial"/>
                <w:b/>
                <w:bCs/>
                <w:sz w:val="16"/>
                <w:szCs w:val="16"/>
                <w:lang w:val="en-GB"/>
              </w:rPr>
              <w:t>Hazard Effect / Consequence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</w:p>
          <w:p w:rsidR="00CC4B61" w:rsidRPr="00973726" w:rsidRDefault="00CC4B61" w:rsidP="0044085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B10DC">
              <w:rPr>
                <w:rFonts w:eastAsia="Times New Roman" w:cs="Arial"/>
                <w:sz w:val="14"/>
                <w:szCs w:val="16"/>
                <w:lang w:val="en-GB"/>
              </w:rPr>
              <w:t>(Where an event has more than one ‘Loss Type’, choose the ‘Consequence’ with the highest rating)</w:t>
            </w:r>
          </w:p>
        </w:tc>
      </w:tr>
      <w:tr w:rsidR="00CC4B61" w:rsidRPr="00973726" w:rsidTr="00CC4B61">
        <w:tc>
          <w:tcPr>
            <w:tcW w:w="3686" w:type="dxa"/>
            <w:gridSpan w:val="3"/>
            <w:shd w:val="clear" w:color="auto" w:fill="DBE5F1" w:themeFill="accent1" w:themeFillTint="33"/>
            <w:vAlign w:val="center"/>
          </w:tcPr>
          <w:p w:rsidR="00CC4B61" w:rsidRPr="00973726" w:rsidRDefault="00CC4B61" w:rsidP="00440852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n-GB"/>
              </w:rPr>
            </w:pPr>
            <w:bookmarkStart w:id="12" w:name="_Toc128309564"/>
            <w:bookmarkStart w:id="13" w:name="_Toc128315989"/>
            <w:bookmarkStart w:id="14" w:name="_Toc128453944"/>
            <w:bookmarkStart w:id="15" w:name="_Toc128454079"/>
            <w:bookmarkStart w:id="16" w:name="_Toc128454147"/>
            <w:bookmarkStart w:id="17" w:name="_Toc128454253"/>
            <w:bookmarkStart w:id="18" w:name="_Toc128454295"/>
            <w:bookmarkStart w:id="19" w:name="_Toc128546963"/>
            <w:bookmarkStart w:id="20" w:name="_Toc128553349"/>
            <w:bookmarkStart w:id="21" w:name="_Toc128567568"/>
            <w:bookmarkStart w:id="22" w:name="_Toc130199497"/>
            <w:r w:rsidRPr="00973726">
              <w:rPr>
                <w:rFonts w:eastAsia="Times New Roman" w:cs="Arial"/>
                <w:b/>
                <w:bCs/>
                <w:sz w:val="18"/>
                <w:szCs w:val="18"/>
                <w:lang w:val="en-GB"/>
              </w:rPr>
              <w:t>Loss Type</w:t>
            </w:r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  <w:p w:rsidR="00CC4B61" w:rsidRPr="00973726" w:rsidRDefault="00CC4B61" w:rsidP="00440852">
            <w:pPr>
              <w:jc w:val="center"/>
              <w:rPr>
                <w:rFonts w:cs="Arial"/>
              </w:rPr>
            </w:pPr>
            <w:r w:rsidRPr="00973726">
              <w:rPr>
                <w:rFonts w:eastAsia="Times New Roman" w:cs="Arial"/>
                <w:sz w:val="14"/>
                <w:szCs w:val="14"/>
                <w:lang w:val="en-GB"/>
              </w:rPr>
              <w:t>(Additional ‘Loss Types’ may exist for an event; identify &amp; rate accordingly)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CC4B61" w:rsidRPr="00E2169B" w:rsidRDefault="00CC4B61" w:rsidP="00440852">
            <w:pPr>
              <w:tabs>
                <w:tab w:val="left" w:pos="-1440"/>
                <w:tab w:val="left" w:pos="1080"/>
                <w:tab w:val="left" w:pos="2880"/>
              </w:tabs>
              <w:jc w:val="center"/>
              <w:rPr>
                <w:rFonts w:cs="Arial"/>
                <w:b/>
                <w:sz w:val="20"/>
                <w:szCs w:val="18"/>
              </w:rPr>
            </w:pPr>
            <w:r w:rsidRPr="00E2169B">
              <w:rPr>
                <w:rFonts w:cs="Arial"/>
                <w:b/>
                <w:sz w:val="20"/>
                <w:szCs w:val="18"/>
              </w:rPr>
              <w:t xml:space="preserve">Insignificant 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:rsidR="00CC4B61" w:rsidRPr="00E2169B" w:rsidRDefault="00CC4B61" w:rsidP="00440852">
            <w:pPr>
              <w:tabs>
                <w:tab w:val="left" w:pos="-1440"/>
                <w:tab w:val="left" w:pos="1080"/>
                <w:tab w:val="left" w:pos="2880"/>
              </w:tabs>
              <w:jc w:val="center"/>
              <w:rPr>
                <w:rFonts w:cs="Arial"/>
                <w:b/>
                <w:sz w:val="20"/>
                <w:szCs w:val="18"/>
              </w:rPr>
            </w:pPr>
            <w:r w:rsidRPr="00E2169B">
              <w:rPr>
                <w:rFonts w:cs="Arial"/>
                <w:b/>
                <w:sz w:val="20"/>
                <w:szCs w:val="18"/>
              </w:rPr>
              <w:t xml:space="preserve">Minor </w:t>
            </w:r>
          </w:p>
        </w:tc>
        <w:tc>
          <w:tcPr>
            <w:tcW w:w="2925" w:type="dxa"/>
            <w:shd w:val="clear" w:color="auto" w:fill="F2F2F2" w:themeFill="background1" w:themeFillShade="F2"/>
            <w:vAlign w:val="center"/>
          </w:tcPr>
          <w:p w:rsidR="00CC4B61" w:rsidRPr="00E2169B" w:rsidRDefault="00CC4B61" w:rsidP="00440852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E2169B">
              <w:rPr>
                <w:rFonts w:cs="Arial"/>
                <w:b/>
                <w:sz w:val="20"/>
                <w:szCs w:val="18"/>
              </w:rPr>
              <w:t xml:space="preserve">Moderate 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CC4B61" w:rsidRPr="00E2169B" w:rsidRDefault="00CC4B61" w:rsidP="00440852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E2169B">
              <w:rPr>
                <w:rFonts w:cs="Arial"/>
                <w:b/>
                <w:sz w:val="20"/>
                <w:szCs w:val="18"/>
              </w:rPr>
              <w:t xml:space="preserve">Major 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:rsidR="00CC4B61" w:rsidRPr="00E2169B" w:rsidRDefault="00CC4B61" w:rsidP="00440852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E2169B">
              <w:rPr>
                <w:rFonts w:cs="Arial"/>
                <w:b/>
                <w:sz w:val="20"/>
                <w:szCs w:val="18"/>
              </w:rPr>
              <w:t>Catastrophic</w:t>
            </w:r>
          </w:p>
        </w:tc>
      </w:tr>
      <w:tr w:rsidR="00CC4B61" w:rsidRPr="00973726" w:rsidTr="00CC4B61">
        <w:trPr>
          <w:trHeight w:val="738"/>
        </w:trPr>
        <w:tc>
          <w:tcPr>
            <w:tcW w:w="3686" w:type="dxa"/>
            <w:gridSpan w:val="3"/>
            <w:shd w:val="clear" w:color="auto" w:fill="DBE5F1" w:themeFill="accent1" w:themeFillTint="33"/>
            <w:vAlign w:val="center"/>
          </w:tcPr>
          <w:p w:rsidR="00CC4B61" w:rsidRPr="00E2169B" w:rsidRDefault="00CC4B61" w:rsidP="00440852">
            <w:pPr>
              <w:jc w:val="center"/>
              <w:rPr>
                <w:rFonts w:cs="Arial"/>
                <w:b/>
                <w:sz w:val="18"/>
                <w:szCs w:val="16"/>
              </w:rPr>
            </w:pPr>
            <w:r w:rsidRPr="00E2169B">
              <w:rPr>
                <w:rFonts w:cs="Arial"/>
                <w:b/>
                <w:sz w:val="18"/>
                <w:szCs w:val="16"/>
              </w:rPr>
              <w:t>Health and Safety</w:t>
            </w:r>
          </w:p>
        </w:tc>
        <w:tc>
          <w:tcPr>
            <w:tcW w:w="1985" w:type="dxa"/>
            <w:vAlign w:val="center"/>
          </w:tcPr>
          <w:p w:rsidR="00CC4B61" w:rsidRPr="00FB10DC" w:rsidRDefault="00CC4B61" w:rsidP="00440852">
            <w:pPr>
              <w:jc w:val="center"/>
              <w:rPr>
                <w:rFonts w:cs="Arial"/>
                <w:sz w:val="14"/>
                <w:szCs w:val="16"/>
              </w:rPr>
            </w:pPr>
            <w:r w:rsidRPr="00FB10DC">
              <w:rPr>
                <w:rFonts w:cs="Arial"/>
                <w:sz w:val="14"/>
                <w:szCs w:val="16"/>
              </w:rPr>
              <w:t>Symptoms requiring no treatment or first aid treatment only.</w:t>
            </w:r>
          </w:p>
          <w:p w:rsidR="00CC4B61" w:rsidRPr="00FB10DC" w:rsidRDefault="00CC4B61" w:rsidP="00440852">
            <w:pPr>
              <w:jc w:val="center"/>
              <w:rPr>
                <w:rFonts w:cs="Arial"/>
                <w:sz w:val="14"/>
                <w:szCs w:val="16"/>
              </w:rPr>
            </w:pPr>
            <w:r w:rsidRPr="00FB10DC">
              <w:rPr>
                <w:rFonts w:cs="Arial"/>
                <w:sz w:val="14"/>
                <w:szCs w:val="16"/>
              </w:rPr>
              <w:t>Returned to full duties.</w:t>
            </w:r>
          </w:p>
        </w:tc>
        <w:tc>
          <w:tcPr>
            <w:tcW w:w="2694" w:type="dxa"/>
            <w:vAlign w:val="center"/>
          </w:tcPr>
          <w:p w:rsidR="00CC4B61" w:rsidRPr="00FB10DC" w:rsidRDefault="00CC4B61" w:rsidP="00440852">
            <w:pPr>
              <w:jc w:val="center"/>
              <w:rPr>
                <w:rFonts w:cs="Arial"/>
                <w:sz w:val="14"/>
                <w:szCs w:val="16"/>
              </w:rPr>
            </w:pPr>
            <w:r w:rsidRPr="00FB10DC">
              <w:rPr>
                <w:rFonts w:cs="Arial"/>
                <w:sz w:val="14"/>
                <w:szCs w:val="16"/>
              </w:rPr>
              <w:t>Minor temporary injury or illness requiring medical treatment.</w:t>
            </w:r>
          </w:p>
          <w:p w:rsidR="00CC4B61" w:rsidRPr="00FB10DC" w:rsidRDefault="00CC4B61" w:rsidP="00440852">
            <w:pPr>
              <w:jc w:val="center"/>
              <w:rPr>
                <w:rFonts w:cs="Arial"/>
                <w:sz w:val="14"/>
                <w:szCs w:val="16"/>
              </w:rPr>
            </w:pPr>
            <w:r w:rsidRPr="00FB10DC">
              <w:rPr>
                <w:rFonts w:cs="Arial"/>
                <w:sz w:val="14"/>
                <w:szCs w:val="16"/>
              </w:rPr>
              <w:t>Inability to complete rest of shift or modified duties.</w:t>
            </w:r>
          </w:p>
        </w:tc>
        <w:tc>
          <w:tcPr>
            <w:tcW w:w="2925" w:type="dxa"/>
            <w:vAlign w:val="center"/>
          </w:tcPr>
          <w:p w:rsidR="00CC4B61" w:rsidRPr="00FB10DC" w:rsidRDefault="00CC4B61" w:rsidP="00440852">
            <w:pPr>
              <w:jc w:val="center"/>
              <w:rPr>
                <w:rFonts w:cs="Arial"/>
                <w:sz w:val="14"/>
                <w:szCs w:val="16"/>
              </w:rPr>
            </w:pPr>
            <w:r w:rsidRPr="00FB10DC">
              <w:rPr>
                <w:rFonts w:cs="Arial"/>
                <w:sz w:val="14"/>
                <w:szCs w:val="16"/>
              </w:rPr>
              <w:t>Moderate  injury or temporary impairment</w:t>
            </w:r>
          </w:p>
          <w:p w:rsidR="00CC4B61" w:rsidRPr="00FB10DC" w:rsidRDefault="00CC4B61" w:rsidP="00440852">
            <w:pPr>
              <w:jc w:val="center"/>
              <w:rPr>
                <w:rFonts w:cs="Arial"/>
                <w:sz w:val="14"/>
                <w:szCs w:val="16"/>
              </w:rPr>
            </w:pPr>
            <w:r w:rsidRPr="00FB10DC">
              <w:rPr>
                <w:rFonts w:cs="Arial"/>
                <w:sz w:val="14"/>
                <w:szCs w:val="16"/>
              </w:rPr>
              <w:t>One or more entire shift missed as a result.</w:t>
            </w:r>
          </w:p>
        </w:tc>
        <w:tc>
          <w:tcPr>
            <w:tcW w:w="2410" w:type="dxa"/>
            <w:vAlign w:val="center"/>
          </w:tcPr>
          <w:p w:rsidR="00CC4B61" w:rsidRPr="00FB10DC" w:rsidRDefault="00CC4B61" w:rsidP="00440852">
            <w:pPr>
              <w:jc w:val="center"/>
              <w:rPr>
                <w:rFonts w:cs="Arial"/>
                <w:sz w:val="14"/>
                <w:szCs w:val="16"/>
              </w:rPr>
            </w:pPr>
            <w:r w:rsidRPr="00FB10DC">
              <w:rPr>
                <w:rFonts w:cs="Arial"/>
                <w:sz w:val="14"/>
                <w:szCs w:val="16"/>
              </w:rPr>
              <w:t>Permanent injury or impairment.</w:t>
            </w:r>
          </w:p>
        </w:tc>
        <w:tc>
          <w:tcPr>
            <w:tcW w:w="2409" w:type="dxa"/>
            <w:vAlign w:val="center"/>
          </w:tcPr>
          <w:p w:rsidR="00CC4B61" w:rsidRPr="00FB10DC" w:rsidRDefault="00CC4B61" w:rsidP="00440852">
            <w:pPr>
              <w:jc w:val="center"/>
              <w:rPr>
                <w:rFonts w:cs="Arial"/>
                <w:sz w:val="14"/>
                <w:szCs w:val="16"/>
              </w:rPr>
            </w:pPr>
            <w:r w:rsidRPr="00FB10DC">
              <w:rPr>
                <w:rFonts w:cs="Arial"/>
                <w:sz w:val="14"/>
                <w:szCs w:val="16"/>
              </w:rPr>
              <w:t>≥1 Fatalities.</w:t>
            </w:r>
          </w:p>
        </w:tc>
      </w:tr>
      <w:tr w:rsidR="00CC4B61" w:rsidRPr="00973726" w:rsidTr="00CC4B61">
        <w:tc>
          <w:tcPr>
            <w:tcW w:w="3686" w:type="dxa"/>
            <w:gridSpan w:val="3"/>
            <w:shd w:val="clear" w:color="auto" w:fill="DBE5F1" w:themeFill="accent1" w:themeFillTint="33"/>
            <w:vAlign w:val="center"/>
          </w:tcPr>
          <w:p w:rsidR="00CC4B61" w:rsidRPr="00E2169B" w:rsidRDefault="00CC4B61" w:rsidP="00440852">
            <w:pPr>
              <w:jc w:val="center"/>
              <w:rPr>
                <w:rFonts w:asciiTheme="minorHAnsi" w:hAnsiTheme="minorHAnsi"/>
                <w:sz w:val="18"/>
              </w:rPr>
            </w:pPr>
            <w:r w:rsidRPr="00E2169B">
              <w:rPr>
                <w:rFonts w:cs="Arial"/>
                <w:b/>
                <w:sz w:val="18"/>
                <w:szCs w:val="16"/>
              </w:rPr>
              <w:t>Environment</w:t>
            </w:r>
          </w:p>
        </w:tc>
        <w:tc>
          <w:tcPr>
            <w:tcW w:w="1985" w:type="dxa"/>
            <w:vAlign w:val="center"/>
          </w:tcPr>
          <w:p w:rsidR="00CC4B61" w:rsidRPr="00FB10DC" w:rsidRDefault="00CC4B61" w:rsidP="00440852">
            <w:pPr>
              <w:jc w:val="center"/>
              <w:rPr>
                <w:rFonts w:cs="Arial"/>
                <w:sz w:val="14"/>
                <w:szCs w:val="16"/>
              </w:rPr>
            </w:pPr>
            <w:r w:rsidRPr="00FB10DC">
              <w:rPr>
                <w:rFonts w:cs="Arial"/>
                <w:sz w:val="14"/>
                <w:szCs w:val="16"/>
              </w:rPr>
              <w:t>Localised, on site, actual or potential nuisance. Routine short term remediation.</w:t>
            </w:r>
          </w:p>
        </w:tc>
        <w:tc>
          <w:tcPr>
            <w:tcW w:w="2694" w:type="dxa"/>
            <w:vAlign w:val="center"/>
          </w:tcPr>
          <w:p w:rsidR="00CC4B61" w:rsidRPr="00FB10DC" w:rsidRDefault="00CC4B61" w:rsidP="00440852">
            <w:pPr>
              <w:jc w:val="center"/>
              <w:rPr>
                <w:rFonts w:cs="Arial"/>
                <w:sz w:val="14"/>
                <w:szCs w:val="16"/>
              </w:rPr>
            </w:pPr>
            <w:r w:rsidRPr="00FB10DC">
              <w:rPr>
                <w:rFonts w:cs="Arial"/>
                <w:sz w:val="14"/>
                <w:szCs w:val="16"/>
              </w:rPr>
              <w:t>Localised on/off site environmental nuisance. Routine short term remediation (&lt;1 month).</w:t>
            </w:r>
          </w:p>
        </w:tc>
        <w:tc>
          <w:tcPr>
            <w:tcW w:w="2925" w:type="dxa"/>
            <w:vAlign w:val="center"/>
          </w:tcPr>
          <w:p w:rsidR="00CC4B61" w:rsidRPr="00FB10DC" w:rsidRDefault="00CC4B61" w:rsidP="00440852">
            <w:pPr>
              <w:jc w:val="center"/>
              <w:rPr>
                <w:rFonts w:cs="Arial"/>
                <w:sz w:val="14"/>
                <w:szCs w:val="16"/>
              </w:rPr>
            </w:pPr>
            <w:r w:rsidRPr="00FB10DC">
              <w:rPr>
                <w:rFonts w:cs="Arial"/>
                <w:sz w:val="14"/>
                <w:szCs w:val="16"/>
              </w:rPr>
              <w:t>Localised on/off site actual or potential environmental harm/impact to the ecosystem, flora, fauna (excluding declared and rare threatened and vulnerable species) requiring limited resources to mitigate (&gt;1 - &lt;3 months).</w:t>
            </w:r>
          </w:p>
        </w:tc>
        <w:tc>
          <w:tcPr>
            <w:tcW w:w="2410" w:type="dxa"/>
            <w:vAlign w:val="center"/>
          </w:tcPr>
          <w:p w:rsidR="00CC4B61" w:rsidRPr="00FB10DC" w:rsidRDefault="00CC4B61" w:rsidP="00440852">
            <w:pPr>
              <w:jc w:val="center"/>
              <w:rPr>
                <w:rFonts w:cs="Arial"/>
                <w:sz w:val="14"/>
                <w:szCs w:val="16"/>
              </w:rPr>
            </w:pPr>
            <w:r w:rsidRPr="00FB10DC">
              <w:rPr>
                <w:rFonts w:cs="Arial"/>
                <w:sz w:val="14"/>
                <w:szCs w:val="16"/>
              </w:rPr>
              <w:t>Localised on/off site actual or potential serious harm/Impacts to the ecosystem, flora, fauna (including declared and rare threatened and vulnerable species) requiring substantial resources to mitigate (&gt;3 - &lt;6 months).</w:t>
            </w:r>
          </w:p>
        </w:tc>
        <w:tc>
          <w:tcPr>
            <w:tcW w:w="2409" w:type="dxa"/>
            <w:vAlign w:val="center"/>
          </w:tcPr>
          <w:p w:rsidR="00CC4B61" w:rsidRPr="00FB10DC" w:rsidRDefault="00CC4B61" w:rsidP="00440852">
            <w:pPr>
              <w:jc w:val="center"/>
              <w:rPr>
                <w:rFonts w:cs="Arial"/>
                <w:sz w:val="14"/>
                <w:szCs w:val="16"/>
              </w:rPr>
            </w:pPr>
            <w:r w:rsidRPr="00FB10DC">
              <w:rPr>
                <w:rFonts w:cs="Arial"/>
                <w:sz w:val="14"/>
                <w:szCs w:val="16"/>
              </w:rPr>
              <w:t>Actual or potential widespread environmental harm/Impacts to the ecosystem, flora, fauna requiring extensive resources to mitigate (&gt;6 months).</w:t>
            </w:r>
          </w:p>
        </w:tc>
      </w:tr>
      <w:tr w:rsidR="00CC4B61" w:rsidRPr="00973726" w:rsidTr="00CC4B61">
        <w:tc>
          <w:tcPr>
            <w:tcW w:w="3686" w:type="dxa"/>
            <w:gridSpan w:val="3"/>
            <w:shd w:val="clear" w:color="auto" w:fill="DBE5F1" w:themeFill="accent1" w:themeFillTint="33"/>
            <w:vAlign w:val="center"/>
          </w:tcPr>
          <w:p w:rsidR="00CC4B61" w:rsidRPr="00E2169B" w:rsidRDefault="00CC4B61" w:rsidP="00440852">
            <w:pPr>
              <w:jc w:val="center"/>
              <w:rPr>
                <w:rFonts w:asciiTheme="minorHAnsi" w:hAnsiTheme="minorHAnsi"/>
                <w:sz w:val="18"/>
              </w:rPr>
            </w:pPr>
            <w:r w:rsidRPr="00E2169B">
              <w:rPr>
                <w:rFonts w:cs="Arial"/>
                <w:b/>
                <w:sz w:val="18"/>
                <w:szCs w:val="16"/>
              </w:rPr>
              <w:t>Legal and Regulatory</w:t>
            </w:r>
          </w:p>
        </w:tc>
        <w:tc>
          <w:tcPr>
            <w:tcW w:w="1985" w:type="dxa"/>
            <w:vAlign w:val="center"/>
          </w:tcPr>
          <w:p w:rsidR="00CC4B61" w:rsidRPr="00FB10DC" w:rsidRDefault="00CC4B61" w:rsidP="00CC4B61">
            <w:pPr>
              <w:spacing w:before="60" w:after="60"/>
              <w:jc w:val="center"/>
              <w:rPr>
                <w:rFonts w:cs="Arial"/>
                <w:sz w:val="14"/>
                <w:szCs w:val="16"/>
              </w:rPr>
            </w:pPr>
            <w:r w:rsidRPr="00FB10DC">
              <w:rPr>
                <w:rFonts w:cs="Arial"/>
                <w:sz w:val="14"/>
                <w:szCs w:val="16"/>
              </w:rPr>
              <w:t>Low level legal matter Regulatory reporting not required.</w:t>
            </w:r>
          </w:p>
        </w:tc>
        <w:tc>
          <w:tcPr>
            <w:tcW w:w="2694" w:type="dxa"/>
            <w:vAlign w:val="center"/>
          </w:tcPr>
          <w:p w:rsidR="00CC4B61" w:rsidRPr="00FB10DC" w:rsidRDefault="00CC4B61" w:rsidP="00440852">
            <w:pPr>
              <w:jc w:val="center"/>
              <w:rPr>
                <w:rFonts w:cs="Arial"/>
                <w:sz w:val="14"/>
                <w:szCs w:val="16"/>
              </w:rPr>
            </w:pPr>
            <w:r w:rsidRPr="00FB10DC">
              <w:rPr>
                <w:rFonts w:cs="Arial"/>
                <w:sz w:val="14"/>
                <w:szCs w:val="16"/>
              </w:rPr>
              <w:t>Minor legal issue, non-compliance and/or breach of a regulation.</w:t>
            </w:r>
          </w:p>
        </w:tc>
        <w:tc>
          <w:tcPr>
            <w:tcW w:w="2925" w:type="dxa"/>
            <w:vAlign w:val="center"/>
          </w:tcPr>
          <w:p w:rsidR="00CC4B61" w:rsidRPr="00FB10DC" w:rsidRDefault="00CC4B61" w:rsidP="00440852">
            <w:pPr>
              <w:jc w:val="center"/>
              <w:rPr>
                <w:rFonts w:cs="Arial"/>
                <w:sz w:val="14"/>
                <w:szCs w:val="16"/>
              </w:rPr>
            </w:pPr>
            <w:r w:rsidRPr="00FB10DC">
              <w:rPr>
                <w:rFonts w:cs="Arial"/>
                <w:sz w:val="14"/>
                <w:szCs w:val="16"/>
              </w:rPr>
              <w:t>Serious breach of law; investigation/report to regulatory body, prosecution and/or possible moderate penalty.</w:t>
            </w:r>
          </w:p>
        </w:tc>
        <w:tc>
          <w:tcPr>
            <w:tcW w:w="2410" w:type="dxa"/>
            <w:vAlign w:val="center"/>
          </w:tcPr>
          <w:p w:rsidR="00CC4B61" w:rsidRPr="00FB10DC" w:rsidRDefault="00CC4B61" w:rsidP="00440852">
            <w:pPr>
              <w:jc w:val="center"/>
              <w:rPr>
                <w:rFonts w:cs="Arial"/>
                <w:sz w:val="14"/>
                <w:szCs w:val="16"/>
              </w:rPr>
            </w:pPr>
            <w:r w:rsidRPr="00FB10DC">
              <w:rPr>
                <w:rFonts w:cs="Arial"/>
                <w:sz w:val="14"/>
                <w:szCs w:val="16"/>
              </w:rPr>
              <w:t>Major breach of the law; considerable prosecution and penalties.</w:t>
            </w:r>
          </w:p>
        </w:tc>
        <w:tc>
          <w:tcPr>
            <w:tcW w:w="2409" w:type="dxa"/>
            <w:vAlign w:val="center"/>
          </w:tcPr>
          <w:p w:rsidR="00CC4B61" w:rsidRPr="00FB10DC" w:rsidRDefault="00CC4B61" w:rsidP="00440852">
            <w:pPr>
              <w:jc w:val="center"/>
              <w:rPr>
                <w:rFonts w:cs="Arial"/>
                <w:sz w:val="14"/>
                <w:szCs w:val="16"/>
              </w:rPr>
            </w:pPr>
            <w:r w:rsidRPr="00FB10DC">
              <w:rPr>
                <w:rFonts w:cs="Arial"/>
                <w:sz w:val="14"/>
                <w:szCs w:val="16"/>
              </w:rPr>
              <w:t>Long term legal action, government inquiry, significant penalties, prosecutions. Potential jail terms.</w:t>
            </w:r>
          </w:p>
        </w:tc>
      </w:tr>
      <w:tr w:rsidR="00CC4B61" w:rsidRPr="00973726" w:rsidTr="00CC4B61">
        <w:tc>
          <w:tcPr>
            <w:tcW w:w="3686" w:type="dxa"/>
            <w:gridSpan w:val="3"/>
            <w:shd w:val="clear" w:color="auto" w:fill="DBE5F1" w:themeFill="accent1" w:themeFillTint="33"/>
            <w:vAlign w:val="center"/>
          </w:tcPr>
          <w:p w:rsidR="00CC4B61" w:rsidRPr="00E2169B" w:rsidRDefault="00CC4B61" w:rsidP="00440852">
            <w:pPr>
              <w:jc w:val="center"/>
              <w:rPr>
                <w:rFonts w:asciiTheme="minorHAnsi" w:hAnsiTheme="minorHAnsi"/>
                <w:sz w:val="18"/>
              </w:rPr>
            </w:pPr>
            <w:r w:rsidRPr="00E2169B">
              <w:rPr>
                <w:rFonts w:cs="Arial"/>
                <w:b/>
                <w:sz w:val="18"/>
                <w:szCs w:val="16"/>
              </w:rPr>
              <w:t>Reputation / Social and Community</w:t>
            </w:r>
          </w:p>
        </w:tc>
        <w:tc>
          <w:tcPr>
            <w:tcW w:w="1985" w:type="dxa"/>
            <w:vAlign w:val="center"/>
          </w:tcPr>
          <w:p w:rsidR="00CC4B61" w:rsidRPr="00FB10DC" w:rsidRDefault="00CC4B61" w:rsidP="00CC4B61">
            <w:pPr>
              <w:spacing w:before="60" w:after="60"/>
              <w:jc w:val="center"/>
              <w:rPr>
                <w:rFonts w:cs="Arial"/>
                <w:sz w:val="14"/>
                <w:szCs w:val="16"/>
              </w:rPr>
            </w:pPr>
            <w:r w:rsidRPr="00FB10DC">
              <w:rPr>
                <w:rFonts w:cs="Arial"/>
                <w:sz w:val="14"/>
                <w:szCs w:val="16"/>
              </w:rPr>
              <w:t>Slight impact - public awareness may exist but no public concern</w:t>
            </w:r>
          </w:p>
          <w:p w:rsidR="00CC4B61" w:rsidRPr="00FB10DC" w:rsidRDefault="00CC4B61" w:rsidP="00CC4B61">
            <w:pPr>
              <w:spacing w:before="60" w:after="60"/>
              <w:jc w:val="center"/>
              <w:rPr>
                <w:rFonts w:cs="Arial"/>
                <w:sz w:val="14"/>
                <w:szCs w:val="16"/>
              </w:rPr>
            </w:pPr>
            <w:r w:rsidRPr="00FB10DC">
              <w:rPr>
                <w:rFonts w:cs="Arial"/>
                <w:sz w:val="14"/>
                <w:szCs w:val="16"/>
              </w:rPr>
              <w:t>Superficial infringement of cultural heritage and no disturbance to heritage sites.</w:t>
            </w:r>
          </w:p>
        </w:tc>
        <w:tc>
          <w:tcPr>
            <w:tcW w:w="2694" w:type="dxa"/>
            <w:vAlign w:val="center"/>
          </w:tcPr>
          <w:p w:rsidR="00CC4B61" w:rsidRPr="00FB10DC" w:rsidRDefault="00CC4B61" w:rsidP="00440852">
            <w:pPr>
              <w:jc w:val="center"/>
              <w:rPr>
                <w:rFonts w:cs="Arial"/>
                <w:sz w:val="14"/>
                <w:szCs w:val="16"/>
              </w:rPr>
            </w:pPr>
            <w:r w:rsidRPr="00FB10DC">
              <w:rPr>
                <w:rFonts w:cs="Arial"/>
                <w:sz w:val="14"/>
                <w:szCs w:val="16"/>
              </w:rPr>
              <w:t>Limited impact - localised public/media concern</w:t>
            </w:r>
          </w:p>
          <w:p w:rsidR="00CC4B61" w:rsidRPr="00FB10DC" w:rsidRDefault="00CC4B61" w:rsidP="00440852">
            <w:pPr>
              <w:jc w:val="center"/>
              <w:rPr>
                <w:rFonts w:cs="Arial"/>
                <w:sz w:val="14"/>
                <w:szCs w:val="16"/>
              </w:rPr>
            </w:pPr>
            <w:r w:rsidRPr="00FB10DC">
              <w:rPr>
                <w:rFonts w:cs="Arial"/>
                <w:sz w:val="14"/>
                <w:szCs w:val="16"/>
              </w:rPr>
              <w:t>Limited damage to heritage sites. Localised cultural heritage reputational damage.</w:t>
            </w:r>
          </w:p>
        </w:tc>
        <w:tc>
          <w:tcPr>
            <w:tcW w:w="2925" w:type="dxa"/>
            <w:vAlign w:val="center"/>
          </w:tcPr>
          <w:p w:rsidR="00CC4B61" w:rsidRPr="00FB10DC" w:rsidRDefault="00CC4B61" w:rsidP="00440852">
            <w:pPr>
              <w:jc w:val="center"/>
              <w:rPr>
                <w:rFonts w:cs="Arial"/>
                <w:sz w:val="14"/>
                <w:szCs w:val="16"/>
              </w:rPr>
            </w:pPr>
            <w:r w:rsidRPr="00FB10DC">
              <w:rPr>
                <w:rFonts w:cs="Arial"/>
                <w:sz w:val="14"/>
                <w:szCs w:val="16"/>
              </w:rPr>
              <w:t>Considerable impact - regional public/media concern.</w:t>
            </w:r>
          </w:p>
          <w:p w:rsidR="00CC4B61" w:rsidRPr="00FB10DC" w:rsidRDefault="00CC4B61" w:rsidP="00440852">
            <w:pPr>
              <w:jc w:val="center"/>
              <w:rPr>
                <w:rFonts w:cs="Arial"/>
                <w:sz w:val="14"/>
                <w:szCs w:val="16"/>
              </w:rPr>
            </w:pPr>
            <w:r w:rsidRPr="00FB10DC">
              <w:rPr>
                <w:rFonts w:cs="Arial"/>
                <w:sz w:val="14"/>
                <w:szCs w:val="16"/>
              </w:rPr>
              <w:t>Moderate damage to regional heritage sites, regional cultural heritage reputational damage.</w:t>
            </w:r>
          </w:p>
        </w:tc>
        <w:tc>
          <w:tcPr>
            <w:tcW w:w="2410" w:type="dxa"/>
            <w:vAlign w:val="center"/>
          </w:tcPr>
          <w:p w:rsidR="00CC4B61" w:rsidRPr="00FB10DC" w:rsidRDefault="00CC4B61" w:rsidP="00440852">
            <w:pPr>
              <w:jc w:val="center"/>
              <w:rPr>
                <w:rFonts w:cs="Arial"/>
                <w:sz w:val="14"/>
                <w:szCs w:val="16"/>
              </w:rPr>
            </w:pPr>
            <w:r w:rsidRPr="00FB10DC">
              <w:rPr>
                <w:rFonts w:cs="Arial"/>
                <w:sz w:val="14"/>
                <w:szCs w:val="16"/>
              </w:rPr>
              <w:t>National impact - national public/media attention</w:t>
            </w:r>
          </w:p>
          <w:p w:rsidR="00CC4B61" w:rsidRPr="00FB10DC" w:rsidRDefault="00CC4B61" w:rsidP="00440852">
            <w:pPr>
              <w:jc w:val="center"/>
              <w:rPr>
                <w:rFonts w:cs="Arial"/>
                <w:sz w:val="14"/>
                <w:szCs w:val="16"/>
              </w:rPr>
            </w:pPr>
            <w:r w:rsidRPr="00FB10DC">
              <w:rPr>
                <w:rFonts w:cs="Arial"/>
                <w:sz w:val="14"/>
                <w:szCs w:val="16"/>
              </w:rPr>
              <w:t>Significant damage to important QLD heritage site. Major infringement of cultural heritage.</w:t>
            </w:r>
          </w:p>
        </w:tc>
        <w:tc>
          <w:tcPr>
            <w:tcW w:w="2409" w:type="dxa"/>
            <w:vAlign w:val="center"/>
          </w:tcPr>
          <w:p w:rsidR="00CC4B61" w:rsidRPr="00FB10DC" w:rsidRDefault="00CC4B61" w:rsidP="00440852">
            <w:pPr>
              <w:jc w:val="center"/>
              <w:rPr>
                <w:rFonts w:cs="Arial"/>
                <w:sz w:val="14"/>
                <w:szCs w:val="16"/>
              </w:rPr>
            </w:pPr>
            <w:r w:rsidRPr="00FB10DC">
              <w:rPr>
                <w:rFonts w:cs="Arial"/>
                <w:sz w:val="14"/>
                <w:szCs w:val="16"/>
              </w:rPr>
              <w:t>International impact - international public/media  attention</w:t>
            </w:r>
          </w:p>
          <w:p w:rsidR="00CC4B61" w:rsidRPr="00FB10DC" w:rsidRDefault="00CC4B61" w:rsidP="00440852">
            <w:pPr>
              <w:jc w:val="center"/>
              <w:rPr>
                <w:rFonts w:cs="Arial"/>
                <w:sz w:val="14"/>
                <w:szCs w:val="16"/>
              </w:rPr>
            </w:pPr>
            <w:r w:rsidRPr="00FB10DC">
              <w:rPr>
                <w:rFonts w:cs="Arial"/>
                <w:sz w:val="14"/>
                <w:szCs w:val="16"/>
              </w:rPr>
              <w:t>Highly offensive infringement of cultural heritage.</w:t>
            </w:r>
          </w:p>
          <w:p w:rsidR="00CC4B61" w:rsidRPr="00FB10DC" w:rsidRDefault="00CC4B61" w:rsidP="00440852">
            <w:pPr>
              <w:jc w:val="center"/>
              <w:rPr>
                <w:rFonts w:cs="Arial"/>
                <w:sz w:val="14"/>
                <w:szCs w:val="16"/>
              </w:rPr>
            </w:pPr>
            <w:r w:rsidRPr="00FB10DC">
              <w:rPr>
                <w:rFonts w:cs="Arial"/>
                <w:sz w:val="14"/>
                <w:szCs w:val="16"/>
              </w:rPr>
              <w:t>Total destruction of nationally significant heritage locations.</w:t>
            </w:r>
          </w:p>
        </w:tc>
      </w:tr>
      <w:tr w:rsidR="00CC4B61" w:rsidRPr="00973726" w:rsidTr="00CC4B61">
        <w:trPr>
          <w:trHeight w:val="1243"/>
        </w:trPr>
        <w:tc>
          <w:tcPr>
            <w:tcW w:w="3686" w:type="dxa"/>
            <w:gridSpan w:val="3"/>
            <w:shd w:val="clear" w:color="auto" w:fill="DBE5F1" w:themeFill="accent1" w:themeFillTint="33"/>
            <w:vAlign w:val="center"/>
          </w:tcPr>
          <w:p w:rsidR="00CC4B61" w:rsidRPr="005946E3" w:rsidRDefault="00CC4B61" w:rsidP="00440852">
            <w:pPr>
              <w:jc w:val="center"/>
              <w:rPr>
                <w:rFonts w:cs="Arial"/>
                <w:b/>
                <w:color w:val="FF0000"/>
                <w:sz w:val="18"/>
                <w:szCs w:val="16"/>
              </w:rPr>
            </w:pPr>
            <w:r w:rsidRPr="00274031">
              <w:rPr>
                <w:rFonts w:cs="Arial"/>
                <w:b/>
                <w:sz w:val="18"/>
                <w:szCs w:val="16"/>
              </w:rPr>
              <w:t>Water Quality and Supply</w:t>
            </w:r>
          </w:p>
        </w:tc>
        <w:tc>
          <w:tcPr>
            <w:tcW w:w="1985" w:type="dxa"/>
            <w:vAlign w:val="center"/>
          </w:tcPr>
          <w:p w:rsidR="00CC4B61" w:rsidRPr="00274031" w:rsidRDefault="00CC4B61" w:rsidP="00440852">
            <w:pPr>
              <w:jc w:val="center"/>
              <w:rPr>
                <w:rFonts w:cs="Arial"/>
                <w:sz w:val="14"/>
                <w:szCs w:val="16"/>
              </w:rPr>
            </w:pPr>
            <w:r w:rsidRPr="00274031">
              <w:rPr>
                <w:rFonts w:cs="Arial"/>
                <w:sz w:val="14"/>
                <w:szCs w:val="14"/>
              </w:rPr>
              <w:t>Reservoirs lower than agreed normal operating levels for &lt;4 hours or restricted output from treatment plant.  No loss of supply from any bulk water supply point.</w:t>
            </w:r>
          </w:p>
          <w:p w:rsidR="00CC4B61" w:rsidRPr="00274031" w:rsidRDefault="00CC4B61" w:rsidP="00440852">
            <w:pPr>
              <w:jc w:val="center"/>
              <w:rPr>
                <w:rFonts w:cs="Arial"/>
                <w:sz w:val="14"/>
                <w:szCs w:val="16"/>
              </w:rPr>
            </w:pPr>
            <w:r w:rsidRPr="00274031">
              <w:rPr>
                <w:rFonts w:cs="Arial"/>
                <w:sz w:val="14"/>
                <w:szCs w:val="16"/>
              </w:rPr>
              <w:t>Little or no disruption to normal operations.</w:t>
            </w:r>
          </w:p>
        </w:tc>
        <w:tc>
          <w:tcPr>
            <w:tcW w:w="2694" w:type="dxa"/>
            <w:vAlign w:val="center"/>
          </w:tcPr>
          <w:p w:rsidR="00CC4B61" w:rsidRPr="00274031" w:rsidRDefault="00CC4B61" w:rsidP="00440852">
            <w:pPr>
              <w:ind w:left="34"/>
              <w:jc w:val="center"/>
              <w:rPr>
                <w:rFonts w:cs="Arial"/>
                <w:sz w:val="14"/>
                <w:szCs w:val="14"/>
              </w:rPr>
            </w:pPr>
            <w:r w:rsidRPr="00274031">
              <w:rPr>
                <w:rFonts w:cs="Arial"/>
                <w:sz w:val="14"/>
                <w:szCs w:val="14"/>
              </w:rPr>
              <w:t>Reservoirs approaching agreed communication trigger levels.  Treatment plant at restricted output requiring supply reconfiguration.</w:t>
            </w:r>
          </w:p>
          <w:p w:rsidR="00CC4B61" w:rsidRPr="00274031" w:rsidRDefault="00CC4B61" w:rsidP="00440852">
            <w:pPr>
              <w:ind w:left="34"/>
              <w:jc w:val="center"/>
              <w:rPr>
                <w:rFonts w:cs="Arial"/>
                <w:sz w:val="14"/>
                <w:szCs w:val="14"/>
              </w:rPr>
            </w:pPr>
            <w:r w:rsidRPr="00274031">
              <w:rPr>
                <w:rFonts w:cs="Arial"/>
                <w:sz w:val="14"/>
                <w:szCs w:val="14"/>
              </w:rPr>
              <w:t>No loss of supply from any bulk water supply point.</w:t>
            </w:r>
          </w:p>
          <w:p w:rsidR="00CC4B61" w:rsidRPr="00274031" w:rsidRDefault="00CC4B61" w:rsidP="00440852">
            <w:pPr>
              <w:ind w:left="34"/>
              <w:jc w:val="center"/>
              <w:rPr>
                <w:rFonts w:cs="Arial"/>
                <w:sz w:val="14"/>
                <w:szCs w:val="16"/>
              </w:rPr>
            </w:pPr>
            <w:r w:rsidRPr="00274031">
              <w:rPr>
                <w:rFonts w:cs="Arial"/>
                <w:sz w:val="14"/>
                <w:szCs w:val="16"/>
              </w:rPr>
              <w:t>Localised aesthetic impacts for non-SEQ Drinking Water Supply System plants. Isolated sample reports above guideline value / specification for chronic health parameters.</w:t>
            </w:r>
          </w:p>
        </w:tc>
        <w:tc>
          <w:tcPr>
            <w:tcW w:w="2925" w:type="dxa"/>
            <w:vAlign w:val="center"/>
          </w:tcPr>
          <w:p w:rsidR="00CC4B61" w:rsidRPr="00274031" w:rsidRDefault="00CC4B61" w:rsidP="00440852">
            <w:pPr>
              <w:jc w:val="center"/>
              <w:rPr>
                <w:rFonts w:cs="Arial"/>
                <w:sz w:val="14"/>
                <w:szCs w:val="16"/>
              </w:rPr>
            </w:pPr>
            <w:r w:rsidRPr="00274031">
              <w:rPr>
                <w:rFonts w:cs="Arial"/>
                <w:sz w:val="14"/>
                <w:szCs w:val="14"/>
              </w:rPr>
              <w:t>Reservoir levels below communication trigger levels &gt; 8 hours. Reduced operating volumes due to treatment plant capability for a short duration resulting in retailer network configuration changes</w:t>
            </w:r>
            <w:r>
              <w:rPr>
                <w:rFonts w:cs="Arial"/>
                <w:sz w:val="14"/>
                <w:szCs w:val="14"/>
              </w:rPr>
              <w:t>.</w:t>
            </w:r>
            <w:r w:rsidRPr="00274031" w:rsidDel="00274031">
              <w:rPr>
                <w:rFonts w:cs="Arial"/>
                <w:sz w:val="14"/>
                <w:szCs w:val="16"/>
              </w:rPr>
              <w:t xml:space="preserve"> </w:t>
            </w:r>
          </w:p>
          <w:p w:rsidR="00CC4B61" w:rsidRPr="00274031" w:rsidRDefault="00CC4B61" w:rsidP="00440852">
            <w:pPr>
              <w:jc w:val="center"/>
              <w:rPr>
                <w:rFonts w:cs="Arial"/>
                <w:sz w:val="14"/>
                <w:szCs w:val="16"/>
              </w:rPr>
            </w:pPr>
            <w:r w:rsidRPr="00274031">
              <w:rPr>
                <w:rFonts w:cs="Arial"/>
                <w:sz w:val="14"/>
                <w:szCs w:val="16"/>
              </w:rPr>
              <w:t>Widespread aesthetic impacts for SEQ Drinking Water Supply System plants.  Repeated breach of guideline value / specification in quarterly Water Quality reports for chronic health parameters.</w:t>
            </w:r>
          </w:p>
        </w:tc>
        <w:tc>
          <w:tcPr>
            <w:tcW w:w="2410" w:type="dxa"/>
            <w:vAlign w:val="center"/>
          </w:tcPr>
          <w:p w:rsidR="00CC4B61" w:rsidRPr="00274031" w:rsidRDefault="00CC4B61" w:rsidP="00440852">
            <w:pPr>
              <w:jc w:val="center"/>
              <w:rPr>
                <w:rFonts w:cs="Arial"/>
                <w:sz w:val="14"/>
                <w:szCs w:val="14"/>
              </w:rPr>
            </w:pPr>
            <w:r w:rsidRPr="00274031">
              <w:rPr>
                <w:rFonts w:cs="Arial"/>
                <w:sz w:val="14"/>
                <w:szCs w:val="14"/>
              </w:rPr>
              <w:t>Unplanned loss of water supply from any bulk water supply point to any non-network or connected customers supply zones for up to 24 hours.</w:t>
            </w:r>
          </w:p>
          <w:p w:rsidR="00CC4B61" w:rsidRPr="00274031" w:rsidRDefault="00CC4B61" w:rsidP="00440852">
            <w:pPr>
              <w:jc w:val="center"/>
              <w:rPr>
                <w:rFonts w:cs="Arial"/>
                <w:sz w:val="14"/>
                <w:szCs w:val="16"/>
              </w:rPr>
            </w:pPr>
          </w:p>
          <w:p w:rsidR="00CC4B61" w:rsidRPr="00274031" w:rsidRDefault="00CC4B61" w:rsidP="00440852">
            <w:pPr>
              <w:jc w:val="center"/>
              <w:rPr>
                <w:rFonts w:cs="Arial"/>
                <w:sz w:val="14"/>
                <w:szCs w:val="16"/>
              </w:rPr>
            </w:pPr>
            <w:r w:rsidRPr="00274031">
              <w:rPr>
                <w:rFonts w:cs="Arial"/>
                <w:sz w:val="14"/>
                <w:szCs w:val="16"/>
              </w:rPr>
              <w:t xml:space="preserve">Potential acute health impacts (no declared outbreak expected). </w:t>
            </w:r>
          </w:p>
        </w:tc>
        <w:tc>
          <w:tcPr>
            <w:tcW w:w="2409" w:type="dxa"/>
            <w:vAlign w:val="center"/>
          </w:tcPr>
          <w:p w:rsidR="00CC4B61" w:rsidRPr="00274031" w:rsidRDefault="00CC4B61" w:rsidP="00440852">
            <w:pPr>
              <w:ind w:left="34"/>
              <w:jc w:val="center"/>
              <w:rPr>
                <w:rFonts w:cs="Arial"/>
                <w:sz w:val="14"/>
                <w:szCs w:val="14"/>
              </w:rPr>
            </w:pPr>
            <w:r w:rsidRPr="00274031">
              <w:rPr>
                <w:rFonts w:cs="Arial"/>
                <w:sz w:val="14"/>
                <w:szCs w:val="14"/>
              </w:rPr>
              <w:t>Unplanned loss of water supply from any bulk water supply point to any non-network or network connected supply zones for &gt; 24 hours.</w:t>
            </w:r>
          </w:p>
          <w:p w:rsidR="00CC4B61" w:rsidRPr="00274031" w:rsidRDefault="00CC4B61" w:rsidP="00440852">
            <w:pPr>
              <w:jc w:val="center"/>
              <w:rPr>
                <w:rFonts w:cs="Arial"/>
                <w:sz w:val="14"/>
                <w:szCs w:val="16"/>
              </w:rPr>
            </w:pPr>
          </w:p>
          <w:p w:rsidR="00CC4B61" w:rsidRPr="00274031" w:rsidRDefault="00CC4B61" w:rsidP="00440852">
            <w:pPr>
              <w:jc w:val="center"/>
              <w:rPr>
                <w:rFonts w:cs="Arial"/>
                <w:sz w:val="14"/>
                <w:szCs w:val="16"/>
              </w:rPr>
            </w:pPr>
            <w:r w:rsidRPr="00274031">
              <w:rPr>
                <w:rFonts w:cs="Arial"/>
                <w:sz w:val="14"/>
                <w:szCs w:val="16"/>
              </w:rPr>
              <w:t xml:space="preserve">Potential acute health impacts, declared outbreak expected. </w:t>
            </w:r>
          </w:p>
        </w:tc>
      </w:tr>
      <w:tr w:rsidR="00CC4B61" w:rsidRPr="00973726" w:rsidTr="00CC4B61">
        <w:trPr>
          <w:trHeight w:val="287"/>
        </w:trPr>
        <w:tc>
          <w:tcPr>
            <w:tcW w:w="3686" w:type="dxa"/>
            <w:gridSpan w:val="3"/>
            <w:shd w:val="clear" w:color="auto" w:fill="F2F2F2" w:themeFill="background1" w:themeFillShade="F2"/>
            <w:vAlign w:val="center"/>
          </w:tcPr>
          <w:p w:rsidR="00CC4B61" w:rsidRPr="00973726" w:rsidRDefault="00CC4B61" w:rsidP="00440852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73726">
              <w:rPr>
                <w:rFonts w:cs="Arial"/>
                <w:b/>
                <w:sz w:val="18"/>
                <w:szCs w:val="18"/>
              </w:rPr>
              <w:t>Likelihood</w:t>
            </w:r>
          </w:p>
        </w:tc>
        <w:tc>
          <w:tcPr>
            <w:tcW w:w="12423" w:type="dxa"/>
            <w:gridSpan w:val="5"/>
            <w:vAlign w:val="center"/>
          </w:tcPr>
          <w:p w:rsidR="00CC4B61" w:rsidRPr="00973726" w:rsidRDefault="00CC4B61" w:rsidP="00440852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73726">
              <w:rPr>
                <w:rFonts w:cs="Arial"/>
                <w:b/>
                <w:sz w:val="18"/>
                <w:szCs w:val="18"/>
              </w:rPr>
              <w:t>Risk Rating</w:t>
            </w:r>
          </w:p>
        </w:tc>
      </w:tr>
      <w:tr w:rsidR="00CC4B61" w:rsidRPr="00FB10DC" w:rsidTr="00CC4B61">
        <w:trPr>
          <w:trHeight w:val="454"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:rsidR="00CC4B61" w:rsidRPr="00FB10DC" w:rsidRDefault="00CC4B61" w:rsidP="0044085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B10DC">
              <w:rPr>
                <w:rFonts w:cs="Arial"/>
                <w:b/>
                <w:sz w:val="16"/>
                <w:szCs w:val="16"/>
              </w:rPr>
              <w:t>Almost Certain</w:t>
            </w:r>
          </w:p>
        </w:tc>
        <w:tc>
          <w:tcPr>
            <w:tcW w:w="1984" w:type="dxa"/>
            <w:vAlign w:val="center"/>
          </w:tcPr>
          <w:p w:rsidR="00CC4B61" w:rsidRPr="00FB10DC" w:rsidRDefault="00CC4B61" w:rsidP="00440852">
            <w:pPr>
              <w:jc w:val="center"/>
              <w:rPr>
                <w:rFonts w:cs="Arial"/>
                <w:sz w:val="12"/>
              </w:rPr>
            </w:pPr>
            <w:r w:rsidRPr="00FB10DC">
              <w:rPr>
                <w:rFonts w:cs="Arial"/>
                <w:sz w:val="12"/>
              </w:rPr>
              <w:t>The event is expected to occur in most circumstances</w:t>
            </w:r>
          </w:p>
        </w:tc>
        <w:tc>
          <w:tcPr>
            <w:tcW w:w="709" w:type="dxa"/>
            <w:vAlign w:val="center"/>
          </w:tcPr>
          <w:p w:rsidR="00CC4B61" w:rsidRPr="00FB10DC" w:rsidRDefault="00CC4B61" w:rsidP="00440852">
            <w:pPr>
              <w:ind w:left="-21"/>
              <w:jc w:val="center"/>
              <w:rPr>
                <w:rFonts w:cs="Arial"/>
                <w:sz w:val="12"/>
                <w:szCs w:val="20"/>
              </w:rPr>
            </w:pPr>
            <w:r w:rsidRPr="00FB10DC">
              <w:rPr>
                <w:rFonts w:cs="Arial"/>
                <w:sz w:val="12"/>
                <w:szCs w:val="20"/>
              </w:rPr>
              <w:t>&gt;90%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CC4B61" w:rsidRPr="00FB10DC" w:rsidRDefault="00CC4B61" w:rsidP="0044085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B10DC">
              <w:rPr>
                <w:rFonts w:cs="Arial"/>
                <w:b/>
                <w:sz w:val="16"/>
                <w:szCs w:val="16"/>
              </w:rPr>
              <w:t xml:space="preserve">Medium 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CC4B61" w:rsidRPr="00FB10DC" w:rsidRDefault="00CC4B61" w:rsidP="0044085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B10DC">
              <w:rPr>
                <w:rFonts w:cs="Arial"/>
                <w:b/>
                <w:sz w:val="16"/>
                <w:szCs w:val="16"/>
              </w:rPr>
              <w:t>High</w:t>
            </w:r>
          </w:p>
        </w:tc>
        <w:tc>
          <w:tcPr>
            <w:tcW w:w="2925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CC4B61" w:rsidRPr="00FB10DC" w:rsidRDefault="00CC4B61" w:rsidP="0044085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B10DC">
              <w:rPr>
                <w:rFonts w:cs="Arial"/>
                <w:b/>
                <w:sz w:val="16"/>
                <w:szCs w:val="16"/>
              </w:rPr>
              <w:t xml:space="preserve">High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CC4B61" w:rsidRPr="00FB10DC" w:rsidRDefault="00CC4B61" w:rsidP="0044085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B10DC">
              <w:rPr>
                <w:rFonts w:cs="Arial"/>
                <w:b/>
                <w:sz w:val="16"/>
                <w:szCs w:val="16"/>
              </w:rPr>
              <w:t xml:space="preserve">Extreme </w:t>
            </w:r>
          </w:p>
        </w:tc>
        <w:tc>
          <w:tcPr>
            <w:tcW w:w="2409" w:type="dxa"/>
            <w:shd w:val="clear" w:color="auto" w:fill="FF0000"/>
            <w:vAlign w:val="center"/>
          </w:tcPr>
          <w:p w:rsidR="00CC4B61" w:rsidRPr="00FB10DC" w:rsidRDefault="00CC4B61" w:rsidP="0044085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B10DC">
              <w:rPr>
                <w:rFonts w:cs="Arial"/>
                <w:b/>
                <w:sz w:val="16"/>
                <w:szCs w:val="16"/>
              </w:rPr>
              <w:t xml:space="preserve">Extreme </w:t>
            </w:r>
          </w:p>
        </w:tc>
      </w:tr>
      <w:tr w:rsidR="00CC4B61" w:rsidRPr="00FB10DC" w:rsidTr="00CC4B61">
        <w:trPr>
          <w:trHeight w:val="454"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:rsidR="00CC4B61" w:rsidRPr="00FB10DC" w:rsidRDefault="00CC4B61" w:rsidP="0044085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B10DC">
              <w:rPr>
                <w:rFonts w:cs="Arial"/>
                <w:b/>
                <w:sz w:val="16"/>
                <w:szCs w:val="16"/>
              </w:rPr>
              <w:t>Likely</w:t>
            </w:r>
          </w:p>
        </w:tc>
        <w:tc>
          <w:tcPr>
            <w:tcW w:w="1984" w:type="dxa"/>
            <w:vAlign w:val="center"/>
          </w:tcPr>
          <w:p w:rsidR="00CC4B61" w:rsidRPr="00FB10DC" w:rsidRDefault="00CC4B61" w:rsidP="00440852">
            <w:pPr>
              <w:jc w:val="center"/>
              <w:rPr>
                <w:rFonts w:cs="Arial"/>
                <w:sz w:val="12"/>
              </w:rPr>
            </w:pPr>
            <w:r w:rsidRPr="00FB10DC">
              <w:rPr>
                <w:rFonts w:cs="Arial"/>
                <w:sz w:val="12"/>
              </w:rPr>
              <w:t>The event will probably occur in most circumstances.</w:t>
            </w:r>
          </w:p>
        </w:tc>
        <w:tc>
          <w:tcPr>
            <w:tcW w:w="709" w:type="dxa"/>
            <w:vAlign w:val="center"/>
          </w:tcPr>
          <w:p w:rsidR="00CC4B61" w:rsidRPr="00FB10DC" w:rsidRDefault="00CC4B61" w:rsidP="00440852">
            <w:pPr>
              <w:ind w:left="-21"/>
              <w:jc w:val="center"/>
              <w:rPr>
                <w:rFonts w:cs="Arial"/>
                <w:sz w:val="12"/>
                <w:szCs w:val="20"/>
              </w:rPr>
            </w:pPr>
            <w:r w:rsidRPr="00FB10DC">
              <w:rPr>
                <w:rFonts w:cs="Arial"/>
                <w:sz w:val="12"/>
                <w:szCs w:val="20"/>
              </w:rPr>
              <w:t>&gt;50–90%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CC4B61" w:rsidRPr="00FB10DC" w:rsidRDefault="00CC4B61" w:rsidP="0044085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B10DC">
              <w:rPr>
                <w:rFonts w:cs="Arial"/>
                <w:b/>
                <w:sz w:val="16"/>
                <w:szCs w:val="16"/>
              </w:rPr>
              <w:t>Medium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CC4B61" w:rsidRPr="00FB10DC" w:rsidRDefault="00CC4B61" w:rsidP="0044085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B10DC">
              <w:rPr>
                <w:rFonts w:cs="Arial"/>
                <w:b/>
                <w:sz w:val="16"/>
                <w:szCs w:val="16"/>
              </w:rPr>
              <w:t>Medium</w:t>
            </w:r>
          </w:p>
        </w:tc>
        <w:tc>
          <w:tcPr>
            <w:tcW w:w="2925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CC4B61" w:rsidRPr="00FB10DC" w:rsidRDefault="00CC4B61" w:rsidP="0044085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B10DC">
              <w:rPr>
                <w:rFonts w:cs="Arial"/>
                <w:b/>
                <w:sz w:val="16"/>
                <w:szCs w:val="16"/>
              </w:rPr>
              <w:t>High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CC4B61" w:rsidRPr="00FB10DC" w:rsidRDefault="00CC4B61" w:rsidP="0044085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B10DC">
              <w:rPr>
                <w:rFonts w:cs="Arial"/>
                <w:b/>
                <w:sz w:val="16"/>
                <w:szCs w:val="16"/>
              </w:rPr>
              <w:t>High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CC4B61" w:rsidRPr="00FB10DC" w:rsidRDefault="00CC4B61" w:rsidP="0044085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B10DC">
              <w:rPr>
                <w:rFonts w:cs="Arial"/>
                <w:b/>
                <w:sz w:val="16"/>
                <w:szCs w:val="16"/>
              </w:rPr>
              <w:t>Extreme</w:t>
            </w:r>
          </w:p>
        </w:tc>
      </w:tr>
      <w:tr w:rsidR="00CC4B61" w:rsidRPr="00FB10DC" w:rsidTr="00CC4B61">
        <w:trPr>
          <w:trHeight w:val="454"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:rsidR="00CC4B61" w:rsidRPr="00FB10DC" w:rsidRDefault="00CC4B61" w:rsidP="0044085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B10DC">
              <w:rPr>
                <w:rFonts w:cs="Arial"/>
                <w:b/>
                <w:sz w:val="16"/>
                <w:szCs w:val="16"/>
              </w:rPr>
              <w:t>Possible</w:t>
            </w:r>
          </w:p>
        </w:tc>
        <w:tc>
          <w:tcPr>
            <w:tcW w:w="1984" w:type="dxa"/>
            <w:vAlign w:val="center"/>
          </w:tcPr>
          <w:p w:rsidR="00CC4B61" w:rsidRPr="00FB10DC" w:rsidRDefault="00CC4B61" w:rsidP="00440852">
            <w:pPr>
              <w:jc w:val="center"/>
              <w:rPr>
                <w:rFonts w:cs="Arial"/>
                <w:sz w:val="12"/>
              </w:rPr>
            </w:pPr>
            <w:r w:rsidRPr="00FB10DC">
              <w:rPr>
                <w:rFonts w:cs="Arial"/>
                <w:sz w:val="12"/>
              </w:rPr>
              <w:t>The event might occur, but not expected to occur under normal circumstances.</w:t>
            </w:r>
          </w:p>
        </w:tc>
        <w:tc>
          <w:tcPr>
            <w:tcW w:w="709" w:type="dxa"/>
            <w:vAlign w:val="center"/>
          </w:tcPr>
          <w:p w:rsidR="00CC4B61" w:rsidRPr="00FB10DC" w:rsidRDefault="00CC4B61" w:rsidP="00440852">
            <w:pPr>
              <w:ind w:left="-21"/>
              <w:jc w:val="center"/>
              <w:rPr>
                <w:rFonts w:cs="Arial"/>
                <w:sz w:val="12"/>
                <w:szCs w:val="20"/>
              </w:rPr>
            </w:pPr>
            <w:r w:rsidRPr="00FB10DC">
              <w:rPr>
                <w:rFonts w:cs="Arial"/>
                <w:sz w:val="12"/>
                <w:szCs w:val="20"/>
              </w:rPr>
              <w:t>&gt;10–50%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49A628"/>
            <w:vAlign w:val="center"/>
          </w:tcPr>
          <w:p w:rsidR="00CC4B61" w:rsidRPr="00FB10DC" w:rsidRDefault="00CC4B61" w:rsidP="0044085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B10DC">
              <w:rPr>
                <w:rFonts w:cs="Arial"/>
                <w:b/>
                <w:sz w:val="16"/>
                <w:szCs w:val="16"/>
              </w:rPr>
              <w:t>Low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CC4B61" w:rsidRPr="00FB10DC" w:rsidRDefault="00CC4B61" w:rsidP="0044085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B10DC">
              <w:rPr>
                <w:rFonts w:cs="Arial"/>
                <w:b/>
                <w:sz w:val="16"/>
                <w:szCs w:val="16"/>
              </w:rPr>
              <w:t>Medium</w:t>
            </w:r>
          </w:p>
        </w:tc>
        <w:tc>
          <w:tcPr>
            <w:tcW w:w="2925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CC4B61" w:rsidRPr="00FB10DC" w:rsidRDefault="00CC4B61" w:rsidP="0044085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B10DC">
              <w:rPr>
                <w:rFonts w:cs="Arial"/>
                <w:b/>
                <w:sz w:val="16"/>
                <w:szCs w:val="16"/>
              </w:rPr>
              <w:t>Medium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CC4B61" w:rsidRPr="00FB10DC" w:rsidRDefault="00CC4B61" w:rsidP="0044085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B10DC">
              <w:rPr>
                <w:rFonts w:cs="Arial"/>
                <w:b/>
                <w:sz w:val="16"/>
                <w:szCs w:val="16"/>
              </w:rPr>
              <w:t>High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CC4B61" w:rsidRPr="00FB10DC" w:rsidRDefault="00CC4B61" w:rsidP="0044085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B10DC">
              <w:rPr>
                <w:rFonts w:cs="Arial"/>
                <w:b/>
                <w:sz w:val="16"/>
                <w:szCs w:val="16"/>
              </w:rPr>
              <w:t>High</w:t>
            </w:r>
          </w:p>
        </w:tc>
      </w:tr>
      <w:tr w:rsidR="00CC4B61" w:rsidRPr="00973726" w:rsidTr="00CC4B61">
        <w:trPr>
          <w:trHeight w:val="454"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:rsidR="00CC4B61" w:rsidRPr="00973726" w:rsidRDefault="00CC4B61" w:rsidP="0044085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973726">
              <w:rPr>
                <w:rFonts w:cs="Arial"/>
                <w:b/>
                <w:sz w:val="16"/>
                <w:szCs w:val="16"/>
              </w:rPr>
              <w:t>Unlikely</w:t>
            </w:r>
          </w:p>
        </w:tc>
        <w:tc>
          <w:tcPr>
            <w:tcW w:w="1984" w:type="dxa"/>
            <w:vAlign w:val="center"/>
          </w:tcPr>
          <w:p w:rsidR="00CC4B61" w:rsidRPr="00973726" w:rsidRDefault="00CC4B61" w:rsidP="00440852">
            <w:pPr>
              <w:jc w:val="center"/>
              <w:rPr>
                <w:rFonts w:cs="Arial"/>
                <w:sz w:val="12"/>
              </w:rPr>
            </w:pPr>
            <w:r w:rsidRPr="00973726">
              <w:rPr>
                <w:rFonts w:cs="Arial"/>
                <w:sz w:val="12"/>
              </w:rPr>
              <w:t>The event could occur at some time, but only in unusual circumstances</w:t>
            </w:r>
          </w:p>
        </w:tc>
        <w:tc>
          <w:tcPr>
            <w:tcW w:w="709" w:type="dxa"/>
            <w:vAlign w:val="center"/>
          </w:tcPr>
          <w:p w:rsidR="00CC4B61" w:rsidRPr="00973726" w:rsidRDefault="00CC4B61" w:rsidP="00440852">
            <w:pPr>
              <w:ind w:left="-21"/>
              <w:jc w:val="center"/>
              <w:rPr>
                <w:rFonts w:cs="Arial"/>
                <w:sz w:val="12"/>
                <w:szCs w:val="20"/>
              </w:rPr>
            </w:pPr>
            <w:r w:rsidRPr="00973726">
              <w:rPr>
                <w:rFonts w:cs="Arial"/>
                <w:sz w:val="12"/>
                <w:szCs w:val="20"/>
              </w:rPr>
              <w:t>&gt;2–10%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49A628"/>
            <w:vAlign w:val="center"/>
          </w:tcPr>
          <w:p w:rsidR="00CC4B61" w:rsidRPr="00FB10DC" w:rsidRDefault="00CC4B61" w:rsidP="0044085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B10DC">
              <w:rPr>
                <w:rFonts w:cs="Arial"/>
                <w:b/>
                <w:sz w:val="16"/>
                <w:szCs w:val="16"/>
              </w:rPr>
              <w:t>Low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49A628"/>
            <w:vAlign w:val="center"/>
          </w:tcPr>
          <w:p w:rsidR="00CC4B61" w:rsidRPr="00FB10DC" w:rsidRDefault="00CC4B61" w:rsidP="0044085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B10DC">
              <w:rPr>
                <w:rFonts w:cs="Arial"/>
                <w:b/>
                <w:sz w:val="16"/>
                <w:szCs w:val="16"/>
              </w:rPr>
              <w:t xml:space="preserve">Low </w:t>
            </w:r>
          </w:p>
        </w:tc>
        <w:tc>
          <w:tcPr>
            <w:tcW w:w="2925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CC4B61" w:rsidRPr="00FB10DC" w:rsidRDefault="00CC4B61" w:rsidP="0044085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B10DC">
              <w:rPr>
                <w:rFonts w:cs="Arial"/>
                <w:b/>
                <w:sz w:val="16"/>
                <w:szCs w:val="16"/>
              </w:rPr>
              <w:t>Medium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CC4B61" w:rsidRPr="00FB10DC" w:rsidRDefault="00CC4B61" w:rsidP="0044085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B10DC">
              <w:rPr>
                <w:rFonts w:cs="Arial"/>
                <w:b/>
                <w:sz w:val="16"/>
                <w:szCs w:val="16"/>
              </w:rPr>
              <w:t>Medium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CC4B61" w:rsidRPr="00FB10DC" w:rsidRDefault="00CC4B61" w:rsidP="0044085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B10DC">
              <w:rPr>
                <w:rFonts w:cs="Arial"/>
                <w:b/>
                <w:sz w:val="16"/>
                <w:szCs w:val="16"/>
              </w:rPr>
              <w:t>High</w:t>
            </w:r>
          </w:p>
        </w:tc>
      </w:tr>
      <w:tr w:rsidR="00CC4B61" w:rsidRPr="00973726" w:rsidTr="00CC4B61">
        <w:trPr>
          <w:trHeight w:val="454"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:rsidR="00CC4B61" w:rsidRPr="00973726" w:rsidRDefault="00CC4B61" w:rsidP="0044085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973726">
              <w:rPr>
                <w:rFonts w:cs="Arial"/>
                <w:b/>
                <w:sz w:val="16"/>
                <w:szCs w:val="16"/>
              </w:rPr>
              <w:t xml:space="preserve">Rare </w:t>
            </w:r>
          </w:p>
        </w:tc>
        <w:tc>
          <w:tcPr>
            <w:tcW w:w="1984" w:type="dxa"/>
            <w:vAlign w:val="center"/>
          </w:tcPr>
          <w:p w:rsidR="00CC4B61" w:rsidRPr="00973726" w:rsidRDefault="00CC4B61" w:rsidP="00440852">
            <w:pPr>
              <w:jc w:val="center"/>
              <w:rPr>
                <w:rFonts w:cs="Arial"/>
                <w:sz w:val="12"/>
              </w:rPr>
            </w:pPr>
            <w:r w:rsidRPr="00973726">
              <w:rPr>
                <w:rFonts w:cs="Arial"/>
                <w:sz w:val="12"/>
              </w:rPr>
              <w:t>The event could occur only in exceptional circumstances</w:t>
            </w:r>
          </w:p>
        </w:tc>
        <w:tc>
          <w:tcPr>
            <w:tcW w:w="709" w:type="dxa"/>
            <w:vAlign w:val="center"/>
          </w:tcPr>
          <w:p w:rsidR="00CC4B61" w:rsidRPr="00973726" w:rsidRDefault="00CC4B61" w:rsidP="00440852">
            <w:pPr>
              <w:ind w:left="-21"/>
              <w:jc w:val="center"/>
              <w:rPr>
                <w:rFonts w:cs="Arial"/>
                <w:sz w:val="12"/>
                <w:szCs w:val="20"/>
              </w:rPr>
            </w:pPr>
            <w:r w:rsidRPr="00973726">
              <w:rPr>
                <w:rFonts w:cs="Arial"/>
                <w:sz w:val="12"/>
                <w:szCs w:val="20"/>
              </w:rPr>
              <w:t>&lt;2%</w:t>
            </w:r>
          </w:p>
        </w:tc>
        <w:tc>
          <w:tcPr>
            <w:tcW w:w="1985" w:type="dxa"/>
            <w:shd w:val="clear" w:color="auto" w:fill="49A628"/>
            <w:vAlign w:val="center"/>
          </w:tcPr>
          <w:p w:rsidR="00CC4B61" w:rsidRPr="00FB10DC" w:rsidRDefault="00CC4B61" w:rsidP="0044085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B10DC">
              <w:rPr>
                <w:rFonts w:cs="Arial"/>
                <w:b/>
                <w:sz w:val="16"/>
                <w:szCs w:val="16"/>
              </w:rPr>
              <w:t>Low</w:t>
            </w:r>
          </w:p>
        </w:tc>
        <w:tc>
          <w:tcPr>
            <w:tcW w:w="2694" w:type="dxa"/>
            <w:shd w:val="clear" w:color="auto" w:fill="49A628"/>
            <w:vAlign w:val="center"/>
          </w:tcPr>
          <w:p w:rsidR="00CC4B61" w:rsidRPr="00FB10DC" w:rsidRDefault="00CC4B61" w:rsidP="0044085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B10DC">
              <w:rPr>
                <w:rFonts w:cs="Arial"/>
                <w:b/>
                <w:sz w:val="16"/>
                <w:szCs w:val="16"/>
              </w:rPr>
              <w:t xml:space="preserve">Low </w:t>
            </w:r>
          </w:p>
        </w:tc>
        <w:tc>
          <w:tcPr>
            <w:tcW w:w="2925" w:type="dxa"/>
            <w:shd w:val="clear" w:color="auto" w:fill="49A628"/>
            <w:vAlign w:val="center"/>
          </w:tcPr>
          <w:p w:rsidR="00CC4B61" w:rsidRPr="00FB10DC" w:rsidRDefault="00CC4B61" w:rsidP="0044085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B10DC">
              <w:rPr>
                <w:rFonts w:cs="Arial"/>
                <w:b/>
                <w:sz w:val="16"/>
                <w:szCs w:val="16"/>
              </w:rPr>
              <w:t>Low</w:t>
            </w:r>
          </w:p>
        </w:tc>
        <w:tc>
          <w:tcPr>
            <w:tcW w:w="2410" w:type="dxa"/>
            <w:shd w:val="clear" w:color="auto" w:fill="FFFF00"/>
            <w:vAlign w:val="center"/>
          </w:tcPr>
          <w:p w:rsidR="00CC4B61" w:rsidRPr="00FB10DC" w:rsidRDefault="00CC4B61" w:rsidP="0044085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B10DC">
              <w:rPr>
                <w:rFonts w:cs="Arial"/>
                <w:b/>
                <w:sz w:val="16"/>
                <w:szCs w:val="16"/>
              </w:rPr>
              <w:t>Medium</w:t>
            </w:r>
          </w:p>
        </w:tc>
        <w:tc>
          <w:tcPr>
            <w:tcW w:w="2409" w:type="dxa"/>
            <w:shd w:val="clear" w:color="auto" w:fill="FFFF00"/>
            <w:vAlign w:val="center"/>
          </w:tcPr>
          <w:p w:rsidR="00CC4B61" w:rsidRPr="00FB10DC" w:rsidRDefault="00CC4B61" w:rsidP="0044085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B10DC">
              <w:rPr>
                <w:rFonts w:cs="Arial"/>
                <w:b/>
                <w:sz w:val="16"/>
                <w:szCs w:val="16"/>
              </w:rPr>
              <w:t>Medium</w:t>
            </w:r>
          </w:p>
        </w:tc>
      </w:tr>
    </w:tbl>
    <w:p w:rsidR="00CC4B61" w:rsidRDefault="00CC4B61" w:rsidP="00CC4B61">
      <w:pPr>
        <w:sectPr w:rsidR="00CC4B61" w:rsidSect="002E03CD">
          <w:type w:val="continuous"/>
          <w:pgSz w:w="16838" w:h="11906" w:orient="landscape" w:code="9"/>
          <w:pgMar w:top="851" w:right="851" w:bottom="993" w:left="851" w:header="624" w:footer="283" w:gutter="0"/>
          <w:cols w:space="720"/>
          <w:docGrid w:linePitch="272"/>
        </w:sectPr>
      </w:pPr>
    </w:p>
    <w:p w:rsidR="009267C3" w:rsidRPr="00F33966" w:rsidRDefault="004E57BC" w:rsidP="00F33966">
      <w:pPr>
        <w:spacing w:after="80"/>
        <w:rPr>
          <w:rFonts w:ascii="Arial Narrow" w:hAnsi="Arial Narrow"/>
          <w:b/>
          <w:color w:val="004A88"/>
          <w:sz w:val="28"/>
          <w:szCs w:val="28"/>
        </w:rPr>
      </w:pPr>
      <w:r w:rsidRPr="00F33966">
        <w:rPr>
          <w:rFonts w:ascii="Arial Narrow" w:hAnsi="Arial Narrow"/>
          <w:b/>
          <w:color w:val="004A88"/>
          <w:sz w:val="28"/>
          <w:szCs w:val="28"/>
        </w:rPr>
        <w:lastRenderedPageBreak/>
        <w:t>Section 3</w:t>
      </w:r>
      <w:r w:rsidR="00281219" w:rsidRPr="00F33966">
        <w:rPr>
          <w:rFonts w:ascii="Arial Narrow" w:hAnsi="Arial Narrow"/>
          <w:b/>
          <w:color w:val="004A88"/>
          <w:sz w:val="28"/>
          <w:szCs w:val="28"/>
        </w:rPr>
        <w:t xml:space="preserve"> - </w:t>
      </w:r>
      <w:r w:rsidR="001D206B" w:rsidRPr="00F33966">
        <w:rPr>
          <w:rFonts w:ascii="Arial Narrow" w:hAnsi="Arial Narrow"/>
          <w:b/>
          <w:color w:val="004A88"/>
          <w:sz w:val="28"/>
          <w:szCs w:val="28"/>
        </w:rPr>
        <w:t>Hazard identification and risk control</w:t>
      </w:r>
    </w:p>
    <w:tbl>
      <w:tblPr>
        <w:tblStyle w:val="TableGrid"/>
        <w:tblW w:w="16160" w:type="dxa"/>
        <w:tblInd w:w="-459" w:type="dxa"/>
        <w:tblLook w:val="04A0" w:firstRow="1" w:lastRow="0" w:firstColumn="1" w:lastColumn="0" w:noHBand="0" w:noVBand="1"/>
      </w:tblPr>
      <w:tblGrid>
        <w:gridCol w:w="1985"/>
        <w:gridCol w:w="5670"/>
        <w:gridCol w:w="1701"/>
        <w:gridCol w:w="6804"/>
      </w:tblGrid>
      <w:tr w:rsidR="00CC6C75" w:rsidRPr="00335367" w:rsidTr="00F33966">
        <w:tc>
          <w:tcPr>
            <w:tcW w:w="16160" w:type="dxa"/>
            <w:gridSpan w:val="4"/>
            <w:shd w:val="clear" w:color="auto" w:fill="666666"/>
          </w:tcPr>
          <w:p w:rsidR="00CC6C75" w:rsidRPr="00335367" w:rsidRDefault="00CC6C75" w:rsidP="001C40FB">
            <w:pPr>
              <w:spacing w:before="60" w:after="60"/>
              <w:rPr>
                <w:rFonts w:cs="Arial"/>
                <w:b/>
                <w:color w:val="FFFFFF" w:themeColor="background1"/>
              </w:rPr>
            </w:pPr>
            <w:r w:rsidRPr="00335367">
              <w:rPr>
                <w:rFonts w:cs="Arial"/>
                <w:b/>
                <w:color w:val="FFFFFF" w:themeColor="background1"/>
              </w:rPr>
              <w:t>Hierarchy of control</w:t>
            </w:r>
          </w:p>
        </w:tc>
      </w:tr>
      <w:tr w:rsidR="00CC6C75" w:rsidTr="00CC4B61">
        <w:tc>
          <w:tcPr>
            <w:tcW w:w="1985" w:type="dxa"/>
          </w:tcPr>
          <w:p w:rsidR="00CC6C75" w:rsidRPr="002A3063" w:rsidRDefault="00CC6C75" w:rsidP="001C40FB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2A3063">
              <w:rPr>
                <w:rFonts w:cs="Arial"/>
                <w:b/>
                <w:sz w:val="18"/>
                <w:szCs w:val="18"/>
              </w:rPr>
              <w:t>1. Elimination</w:t>
            </w:r>
          </w:p>
        </w:tc>
        <w:tc>
          <w:tcPr>
            <w:tcW w:w="5670" w:type="dxa"/>
          </w:tcPr>
          <w:p w:rsidR="00CC6C75" w:rsidRPr="00AD1898" w:rsidRDefault="00CC6C75" w:rsidP="001C40FB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AD1898">
              <w:rPr>
                <w:rFonts w:cs="Arial"/>
                <w:b/>
                <w:sz w:val="18"/>
                <w:szCs w:val="18"/>
              </w:rPr>
              <w:t>First option – most effective</w:t>
            </w:r>
            <w:r w:rsidRPr="00AD1898">
              <w:rPr>
                <w:rFonts w:cs="Arial"/>
                <w:sz w:val="18"/>
                <w:szCs w:val="18"/>
              </w:rPr>
              <w:t>: can the hazard be removed altogether by elimination of process or substance</w:t>
            </w:r>
            <w:r w:rsidR="00BA31DC">
              <w:rPr>
                <w:rFonts w:cs="Arial"/>
                <w:sz w:val="18"/>
                <w:szCs w:val="18"/>
              </w:rPr>
              <w:t>?</w:t>
            </w:r>
          </w:p>
        </w:tc>
        <w:tc>
          <w:tcPr>
            <w:tcW w:w="1701" w:type="dxa"/>
          </w:tcPr>
          <w:p w:rsidR="00CC6C75" w:rsidRPr="002A3063" w:rsidRDefault="00CC6C75" w:rsidP="001C40FB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2A3063">
              <w:rPr>
                <w:rFonts w:cs="Arial"/>
                <w:b/>
                <w:sz w:val="18"/>
                <w:szCs w:val="18"/>
              </w:rPr>
              <w:t>4. Engineering</w:t>
            </w:r>
          </w:p>
        </w:tc>
        <w:tc>
          <w:tcPr>
            <w:tcW w:w="6804" w:type="dxa"/>
          </w:tcPr>
          <w:p w:rsidR="00CC6C75" w:rsidRPr="00AD1898" w:rsidRDefault="00CC6C75" w:rsidP="001C40FB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AD1898">
              <w:rPr>
                <w:rFonts w:cs="Arial"/>
                <w:sz w:val="18"/>
                <w:szCs w:val="18"/>
              </w:rPr>
              <w:t>Change the design of equipment, the workplace or the process ……. do it differently.</w:t>
            </w:r>
          </w:p>
        </w:tc>
      </w:tr>
      <w:tr w:rsidR="00CC6C75" w:rsidTr="00CC4B61">
        <w:tc>
          <w:tcPr>
            <w:tcW w:w="1985" w:type="dxa"/>
          </w:tcPr>
          <w:p w:rsidR="00CC6C75" w:rsidRPr="002A3063" w:rsidRDefault="00CC6C75" w:rsidP="001C40FB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2A3063">
              <w:rPr>
                <w:rFonts w:cs="Arial"/>
                <w:b/>
                <w:sz w:val="18"/>
                <w:szCs w:val="18"/>
              </w:rPr>
              <w:t>2. Substitution</w:t>
            </w:r>
          </w:p>
        </w:tc>
        <w:tc>
          <w:tcPr>
            <w:tcW w:w="5670" w:type="dxa"/>
          </w:tcPr>
          <w:p w:rsidR="00CC6C75" w:rsidRPr="00AD1898" w:rsidRDefault="00CC6C75" w:rsidP="001C40FB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AD1898">
              <w:rPr>
                <w:rFonts w:cs="Arial"/>
                <w:sz w:val="18"/>
                <w:szCs w:val="18"/>
              </w:rPr>
              <w:t>Involves replacing the hazard with one that presents a lower risk.</w:t>
            </w:r>
          </w:p>
        </w:tc>
        <w:tc>
          <w:tcPr>
            <w:tcW w:w="1701" w:type="dxa"/>
          </w:tcPr>
          <w:p w:rsidR="00CC6C75" w:rsidRPr="002A3063" w:rsidRDefault="00CC6C75" w:rsidP="001C40FB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2A3063">
              <w:rPr>
                <w:rFonts w:cs="Arial"/>
                <w:b/>
                <w:sz w:val="18"/>
                <w:szCs w:val="18"/>
              </w:rPr>
              <w:t>5. Administrative</w:t>
            </w:r>
          </w:p>
        </w:tc>
        <w:tc>
          <w:tcPr>
            <w:tcW w:w="6804" w:type="dxa"/>
          </w:tcPr>
          <w:p w:rsidR="00CC6C75" w:rsidRPr="00AD1898" w:rsidRDefault="00CC6C75" w:rsidP="001C40FB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AD1898">
              <w:rPr>
                <w:rFonts w:cs="Arial"/>
                <w:sz w:val="18"/>
                <w:szCs w:val="18"/>
              </w:rPr>
              <w:t>Reduce or eliminate the exposure to a hazard by adherence to procedures, instructions, signage or training. Administrative controls are dependent on human behaviour for success.</w:t>
            </w:r>
          </w:p>
        </w:tc>
      </w:tr>
      <w:tr w:rsidR="00CC6C75" w:rsidTr="00CC4B61">
        <w:tc>
          <w:tcPr>
            <w:tcW w:w="1985" w:type="dxa"/>
          </w:tcPr>
          <w:p w:rsidR="00CC6C75" w:rsidRPr="002A3063" w:rsidRDefault="00CC6C75" w:rsidP="001C40FB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2A3063">
              <w:rPr>
                <w:rFonts w:cs="Arial"/>
                <w:b/>
                <w:sz w:val="18"/>
                <w:szCs w:val="18"/>
              </w:rPr>
              <w:t>3. Isolation</w:t>
            </w:r>
          </w:p>
        </w:tc>
        <w:tc>
          <w:tcPr>
            <w:tcW w:w="5670" w:type="dxa"/>
          </w:tcPr>
          <w:p w:rsidR="00CC6C75" w:rsidRPr="00AD1898" w:rsidRDefault="00CC6C75" w:rsidP="001C40FB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AD1898">
              <w:rPr>
                <w:rFonts w:cs="Arial"/>
                <w:sz w:val="18"/>
                <w:szCs w:val="18"/>
              </w:rPr>
              <w:t>Separate yourself from the hazard or separate the hazard from you.</w:t>
            </w:r>
          </w:p>
        </w:tc>
        <w:tc>
          <w:tcPr>
            <w:tcW w:w="1701" w:type="dxa"/>
          </w:tcPr>
          <w:p w:rsidR="00CC6C75" w:rsidRPr="002A3063" w:rsidRDefault="00CC6C75" w:rsidP="001C40FB">
            <w:pPr>
              <w:spacing w:before="60" w:after="60"/>
              <w:ind w:left="247" w:hanging="247"/>
              <w:rPr>
                <w:rFonts w:cs="Arial"/>
                <w:b/>
                <w:sz w:val="18"/>
                <w:szCs w:val="18"/>
              </w:rPr>
            </w:pPr>
            <w:r w:rsidRPr="002A3063">
              <w:rPr>
                <w:rFonts w:cs="Arial"/>
                <w:b/>
                <w:sz w:val="18"/>
                <w:szCs w:val="18"/>
              </w:rPr>
              <w:t>6. PPE</w:t>
            </w:r>
          </w:p>
        </w:tc>
        <w:tc>
          <w:tcPr>
            <w:tcW w:w="6804" w:type="dxa"/>
          </w:tcPr>
          <w:p w:rsidR="00CC6C75" w:rsidRPr="00AD1898" w:rsidRDefault="00CC6C75" w:rsidP="001C40FB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AD1898">
              <w:rPr>
                <w:rFonts w:cs="Arial"/>
                <w:b/>
                <w:sz w:val="18"/>
                <w:szCs w:val="18"/>
              </w:rPr>
              <w:t>Last option – least effective</w:t>
            </w:r>
            <w:r w:rsidRPr="00AD1898">
              <w:rPr>
                <w:rFonts w:cs="Arial"/>
                <w:sz w:val="18"/>
                <w:szCs w:val="18"/>
              </w:rPr>
              <w:t>: provides a barrier between a person and the hazard. This is dependent on PPE being chosen correctly as well as fitted and work at all times where required.</w:t>
            </w:r>
          </w:p>
        </w:tc>
      </w:tr>
    </w:tbl>
    <w:p w:rsidR="001C40FB" w:rsidRPr="00A315A4" w:rsidRDefault="001C40FB" w:rsidP="001C40FB">
      <w:pPr>
        <w:pStyle w:val="BodyTextIndent2"/>
        <w:spacing w:before="60" w:after="0" w:line="240" w:lineRule="auto"/>
        <w:ind w:left="0"/>
        <w:jc w:val="center"/>
        <w:rPr>
          <w:rFonts w:cs="Arial"/>
          <w:b/>
        </w:rPr>
      </w:pPr>
      <w:r w:rsidRPr="00A315A4">
        <w:rPr>
          <w:b/>
          <w:color w:val="FF0000"/>
        </w:rPr>
        <w:t>NOTE –</w:t>
      </w:r>
      <w:r w:rsidRPr="00A315A4">
        <w:rPr>
          <w:b/>
        </w:rPr>
        <w:t xml:space="preserve"> To ensure all </w:t>
      </w:r>
      <w:r w:rsidRPr="00A315A4">
        <w:rPr>
          <w:rFonts w:cs="Arial"/>
          <w:b/>
        </w:rPr>
        <w:t xml:space="preserve">specific hazards for the job are identified and suitable controls put in place, the </w:t>
      </w:r>
      <w:r w:rsidR="00820DF7">
        <w:rPr>
          <w:rFonts w:cs="Arial"/>
          <w:b/>
        </w:rPr>
        <w:t>workplace</w:t>
      </w:r>
      <w:r w:rsidRPr="00A315A4">
        <w:rPr>
          <w:rFonts w:cs="Arial"/>
          <w:b/>
        </w:rPr>
        <w:t xml:space="preserve"> WHS risk register must be reviewed.</w:t>
      </w:r>
    </w:p>
    <w:p w:rsidR="00CC6C75" w:rsidRDefault="00CC6C75"/>
    <w:tbl>
      <w:tblPr>
        <w:tblStyle w:val="TableGrid"/>
        <w:tblW w:w="16159" w:type="dxa"/>
        <w:tblInd w:w="-459" w:type="dxa"/>
        <w:shd w:val="pct20" w:color="00B0F0" w:fill="auto"/>
        <w:tblLayout w:type="fixed"/>
        <w:tblLook w:val="04A0" w:firstRow="1" w:lastRow="0" w:firstColumn="1" w:lastColumn="0" w:noHBand="0" w:noVBand="1"/>
      </w:tblPr>
      <w:tblGrid>
        <w:gridCol w:w="2660"/>
        <w:gridCol w:w="2693"/>
        <w:gridCol w:w="884"/>
        <w:gridCol w:w="850"/>
        <w:gridCol w:w="851"/>
        <w:gridCol w:w="3969"/>
        <w:gridCol w:w="851"/>
        <w:gridCol w:w="850"/>
        <w:gridCol w:w="992"/>
        <w:gridCol w:w="1559"/>
      </w:tblGrid>
      <w:tr w:rsidR="00290E55" w:rsidRPr="001D206B" w:rsidTr="00F33966">
        <w:trPr>
          <w:trHeight w:val="255"/>
          <w:tblHeader/>
        </w:trPr>
        <w:tc>
          <w:tcPr>
            <w:tcW w:w="2660" w:type="dxa"/>
            <w:vMerge w:val="restart"/>
            <w:shd w:val="clear" w:color="auto" w:fill="666666"/>
            <w:vAlign w:val="center"/>
          </w:tcPr>
          <w:p w:rsidR="00290E55" w:rsidRPr="00F33966" w:rsidRDefault="00290E55" w:rsidP="001D206B">
            <w:pPr>
              <w:spacing w:before="60" w:after="60"/>
              <w:jc w:val="center"/>
              <w:rPr>
                <w:b/>
                <w:color w:val="FFFFFF" w:themeColor="background1"/>
              </w:rPr>
            </w:pPr>
            <w:r w:rsidRPr="00F33966">
              <w:rPr>
                <w:b/>
                <w:color w:val="FFFFFF" w:themeColor="background1"/>
              </w:rPr>
              <w:lastRenderedPageBreak/>
              <w:t>Task / activity steps</w:t>
            </w:r>
          </w:p>
          <w:p w:rsidR="00290E55" w:rsidRPr="00F33966" w:rsidRDefault="00290E55" w:rsidP="001D206B">
            <w:pPr>
              <w:spacing w:before="60" w:after="60"/>
              <w:jc w:val="center"/>
              <w:rPr>
                <w:i/>
                <w:color w:val="FFFFFF" w:themeColor="background1"/>
                <w:sz w:val="18"/>
                <w:szCs w:val="18"/>
              </w:rPr>
            </w:pPr>
            <w:r w:rsidRPr="00F33966">
              <w:rPr>
                <w:i/>
                <w:color w:val="FFFFFF" w:themeColor="background1"/>
                <w:sz w:val="18"/>
                <w:szCs w:val="18"/>
              </w:rPr>
              <w:t>(break job down into steps)</w:t>
            </w:r>
          </w:p>
        </w:tc>
        <w:tc>
          <w:tcPr>
            <w:tcW w:w="2693" w:type="dxa"/>
            <w:vMerge w:val="restart"/>
            <w:shd w:val="clear" w:color="auto" w:fill="666666"/>
            <w:vAlign w:val="center"/>
          </w:tcPr>
          <w:p w:rsidR="00290E55" w:rsidRPr="00F33966" w:rsidRDefault="00290E55" w:rsidP="00DB6462">
            <w:pPr>
              <w:spacing w:before="60" w:after="60"/>
              <w:jc w:val="center"/>
              <w:rPr>
                <w:b/>
                <w:color w:val="FFFFFF" w:themeColor="background1"/>
              </w:rPr>
            </w:pPr>
            <w:r w:rsidRPr="00F33966">
              <w:rPr>
                <w:b/>
                <w:color w:val="FFFFFF" w:themeColor="background1"/>
              </w:rPr>
              <w:t>Potential hazards</w:t>
            </w:r>
          </w:p>
        </w:tc>
        <w:tc>
          <w:tcPr>
            <w:tcW w:w="2585" w:type="dxa"/>
            <w:gridSpan w:val="3"/>
            <w:tcBorders>
              <w:bottom w:val="single" w:sz="4" w:space="0" w:color="auto"/>
            </w:tcBorders>
            <w:shd w:val="clear" w:color="auto" w:fill="666666"/>
            <w:vAlign w:val="center"/>
          </w:tcPr>
          <w:p w:rsidR="00290E55" w:rsidRPr="00F33966" w:rsidRDefault="00290E55" w:rsidP="00551B7A">
            <w:pPr>
              <w:spacing w:before="60" w:after="60"/>
              <w:jc w:val="center"/>
              <w:rPr>
                <w:b/>
                <w:color w:val="FFFFFF" w:themeColor="background1"/>
              </w:rPr>
            </w:pPr>
            <w:r w:rsidRPr="00F33966">
              <w:rPr>
                <w:b/>
                <w:color w:val="FFFFFF" w:themeColor="background1"/>
              </w:rPr>
              <w:t>Inherent risk rating</w:t>
            </w:r>
          </w:p>
        </w:tc>
        <w:tc>
          <w:tcPr>
            <w:tcW w:w="3969" w:type="dxa"/>
            <w:vMerge w:val="restart"/>
            <w:shd w:val="clear" w:color="auto" w:fill="666666"/>
            <w:vAlign w:val="center"/>
          </w:tcPr>
          <w:p w:rsidR="00290E55" w:rsidRPr="00F33966" w:rsidRDefault="00290E55" w:rsidP="001D206B">
            <w:pPr>
              <w:spacing w:before="60" w:after="60"/>
              <w:jc w:val="center"/>
              <w:rPr>
                <w:b/>
                <w:color w:val="FFFFFF" w:themeColor="background1"/>
              </w:rPr>
            </w:pPr>
            <w:r w:rsidRPr="00F33966">
              <w:rPr>
                <w:b/>
                <w:color w:val="FFFFFF" w:themeColor="background1"/>
              </w:rPr>
              <w:t>Management risk controls</w:t>
            </w:r>
          </w:p>
          <w:p w:rsidR="00290E55" w:rsidRPr="00F33966" w:rsidRDefault="00290E55" w:rsidP="001D206B">
            <w:pPr>
              <w:spacing w:before="60" w:after="60"/>
              <w:jc w:val="center"/>
              <w:rPr>
                <w:i/>
                <w:color w:val="FFFFFF" w:themeColor="background1"/>
                <w:sz w:val="18"/>
                <w:szCs w:val="18"/>
              </w:rPr>
            </w:pPr>
            <w:r w:rsidRPr="00F33966">
              <w:rPr>
                <w:i/>
                <w:color w:val="FFFFFF" w:themeColor="background1"/>
                <w:sz w:val="18"/>
                <w:szCs w:val="18"/>
              </w:rPr>
              <w:t>(risk controls to be in place in order to manage potential hazards)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shd w:val="clear" w:color="auto" w:fill="666666"/>
            <w:vAlign w:val="center"/>
          </w:tcPr>
          <w:p w:rsidR="00290E55" w:rsidRPr="00F33966" w:rsidRDefault="00290E55" w:rsidP="00551B7A">
            <w:pPr>
              <w:spacing w:before="60" w:after="60"/>
              <w:jc w:val="center"/>
              <w:rPr>
                <w:b/>
                <w:color w:val="FFFFFF" w:themeColor="background1"/>
              </w:rPr>
            </w:pPr>
            <w:r w:rsidRPr="00F33966">
              <w:rPr>
                <w:b/>
                <w:color w:val="FFFFFF" w:themeColor="background1"/>
              </w:rPr>
              <w:t>Residual risk rating</w:t>
            </w:r>
          </w:p>
        </w:tc>
        <w:tc>
          <w:tcPr>
            <w:tcW w:w="1559" w:type="dxa"/>
            <w:vMerge w:val="restart"/>
            <w:shd w:val="clear" w:color="auto" w:fill="666666"/>
            <w:vAlign w:val="center"/>
          </w:tcPr>
          <w:p w:rsidR="000858D6" w:rsidRPr="00F33966" w:rsidRDefault="00290E55" w:rsidP="000858D6">
            <w:pPr>
              <w:spacing w:before="60"/>
              <w:jc w:val="center"/>
              <w:rPr>
                <w:b/>
                <w:color w:val="FFFFFF" w:themeColor="background1"/>
              </w:rPr>
            </w:pPr>
            <w:r w:rsidRPr="00F33966">
              <w:rPr>
                <w:b/>
                <w:color w:val="FFFFFF" w:themeColor="background1"/>
              </w:rPr>
              <w:t xml:space="preserve">Person responsible </w:t>
            </w:r>
          </w:p>
          <w:p w:rsidR="00290E55" w:rsidRPr="00F33966" w:rsidRDefault="00290E55" w:rsidP="000858D6">
            <w:pPr>
              <w:spacing w:after="60"/>
              <w:jc w:val="center"/>
              <w:rPr>
                <w:b/>
                <w:color w:val="FFFFFF" w:themeColor="background1"/>
              </w:rPr>
            </w:pPr>
            <w:r w:rsidRPr="00F33966">
              <w:rPr>
                <w:i/>
                <w:color w:val="FFFFFF" w:themeColor="background1"/>
                <w:sz w:val="18"/>
                <w:szCs w:val="18"/>
              </w:rPr>
              <w:t>(to ensure implementation of risk controls)</w:t>
            </w:r>
          </w:p>
        </w:tc>
      </w:tr>
      <w:tr w:rsidR="00290E55" w:rsidRPr="001D206B" w:rsidTr="00F33966">
        <w:trPr>
          <w:trHeight w:val="387"/>
          <w:tblHeader/>
        </w:trPr>
        <w:tc>
          <w:tcPr>
            <w:tcW w:w="2660" w:type="dxa"/>
            <w:vMerge/>
            <w:shd w:val="clear" w:color="00B0F0" w:fill="auto"/>
          </w:tcPr>
          <w:p w:rsidR="00290E55" w:rsidRPr="001D206B" w:rsidRDefault="00290E55" w:rsidP="00551B7A">
            <w:pPr>
              <w:spacing w:before="120" w:after="120"/>
            </w:pPr>
          </w:p>
        </w:tc>
        <w:tc>
          <w:tcPr>
            <w:tcW w:w="2693" w:type="dxa"/>
            <w:vMerge/>
            <w:shd w:val="clear" w:color="00B0F0" w:fill="auto"/>
          </w:tcPr>
          <w:p w:rsidR="00290E55" w:rsidRPr="001D206B" w:rsidRDefault="00290E55" w:rsidP="00551B7A">
            <w:pPr>
              <w:spacing w:before="120" w:after="120"/>
            </w:pPr>
          </w:p>
        </w:tc>
        <w:tc>
          <w:tcPr>
            <w:tcW w:w="884" w:type="dxa"/>
            <w:shd w:val="clear" w:color="auto" w:fill="666666"/>
          </w:tcPr>
          <w:p w:rsidR="00290E55" w:rsidRPr="00F33966" w:rsidRDefault="00290E55" w:rsidP="00F0026C">
            <w:pPr>
              <w:spacing w:before="120" w:after="120"/>
              <w:jc w:val="center"/>
              <w:rPr>
                <w:b/>
                <w:color w:val="FFFFFF" w:themeColor="background1"/>
              </w:rPr>
            </w:pPr>
            <w:r w:rsidRPr="00F33966">
              <w:rPr>
                <w:b/>
                <w:color w:val="FFFFFF" w:themeColor="background1"/>
              </w:rPr>
              <w:t>C</w:t>
            </w:r>
          </w:p>
        </w:tc>
        <w:tc>
          <w:tcPr>
            <w:tcW w:w="850" w:type="dxa"/>
            <w:shd w:val="clear" w:color="auto" w:fill="666666"/>
          </w:tcPr>
          <w:p w:rsidR="00290E55" w:rsidRPr="00F33966" w:rsidRDefault="00290E55" w:rsidP="00F0026C">
            <w:pPr>
              <w:spacing w:before="120" w:after="120"/>
              <w:jc w:val="center"/>
              <w:rPr>
                <w:b/>
                <w:color w:val="FFFFFF" w:themeColor="background1"/>
              </w:rPr>
            </w:pPr>
            <w:r w:rsidRPr="00F33966">
              <w:rPr>
                <w:b/>
                <w:color w:val="FFFFFF" w:themeColor="background1"/>
              </w:rPr>
              <w:t>L</w:t>
            </w:r>
          </w:p>
        </w:tc>
        <w:tc>
          <w:tcPr>
            <w:tcW w:w="851" w:type="dxa"/>
            <w:shd w:val="clear" w:color="auto" w:fill="666666"/>
          </w:tcPr>
          <w:p w:rsidR="00290E55" w:rsidRPr="00F33966" w:rsidRDefault="00290E55" w:rsidP="00F0026C">
            <w:pPr>
              <w:spacing w:before="120" w:after="120"/>
              <w:jc w:val="center"/>
              <w:rPr>
                <w:b/>
                <w:color w:val="FFFFFF" w:themeColor="background1"/>
              </w:rPr>
            </w:pPr>
            <w:r w:rsidRPr="00F33966">
              <w:rPr>
                <w:b/>
                <w:color w:val="FFFFFF" w:themeColor="background1"/>
              </w:rPr>
              <w:t>Rate</w:t>
            </w:r>
          </w:p>
        </w:tc>
        <w:tc>
          <w:tcPr>
            <w:tcW w:w="3969" w:type="dxa"/>
            <w:vMerge/>
            <w:shd w:val="clear" w:color="auto" w:fill="666666"/>
          </w:tcPr>
          <w:p w:rsidR="00290E55" w:rsidRPr="00F33966" w:rsidRDefault="00290E55" w:rsidP="00551B7A">
            <w:pPr>
              <w:spacing w:before="120" w:after="120"/>
              <w:rPr>
                <w:color w:val="FFFFFF" w:themeColor="background1"/>
              </w:rPr>
            </w:pPr>
          </w:p>
        </w:tc>
        <w:tc>
          <w:tcPr>
            <w:tcW w:w="851" w:type="dxa"/>
            <w:shd w:val="clear" w:color="auto" w:fill="666666"/>
          </w:tcPr>
          <w:p w:rsidR="00290E55" w:rsidRPr="00F33966" w:rsidRDefault="00290E55" w:rsidP="00F0026C">
            <w:pPr>
              <w:spacing w:before="120" w:after="120"/>
              <w:jc w:val="center"/>
              <w:rPr>
                <w:b/>
                <w:color w:val="FFFFFF" w:themeColor="background1"/>
              </w:rPr>
            </w:pPr>
            <w:r w:rsidRPr="00F33966">
              <w:rPr>
                <w:b/>
                <w:color w:val="FFFFFF" w:themeColor="background1"/>
              </w:rPr>
              <w:t>C</w:t>
            </w:r>
          </w:p>
        </w:tc>
        <w:tc>
          <w:tcPr>
            <w:tcW w:w="850" w:type="dxa"/>
            <w:shd w:val="clear" w:color="auto" w:fill="666666"/>
          </w:tcPr>
          <w:p w:rsidR="00290E55" w:rsidRPr="00F33966" w:rsidRDefault="00290E55" w:rsidP="00F0026C">
            <w:pPr>
              <w:spacing w:before="120" w:after="120"/>
              <w:jc w:val="center"/>
              <w:rPr>
                <w:b/>
                <w:color w:val="FFFFFF" w:themeColor="background1"/>
              </w:rPr>
            </w:pPr>
            <w:r w:rsidRPr="00F33966">
              <w:rPr>
                <w:b/>
                <w:color w:val="FFFFFF" w:themeColor="background1"/>
              </w:rPr>
              <w:t>L</w:t>
            </w:r>
          </w:p>
        </w:tc>
        <w:tc>
          <w:tcPr>
            <w:tcW w:w="992" w:type="dxa"/>
            <w:shd w:val="clear" w:color="auto" w:fill="666666"/>
          </w:tcPr>
          <w:p w:rsidR="00290E55" w:rsidRPr="00F33966" w:rsidRDefault="00290E55" w:rsidP="00F0026C">
            <w:pPr>
              <w:spacing w:before="120" w:after="120"/>
              <w:jc w:val="center"/>
              <w:rPr>
                <w:b/>
                <w:color w:val="FFFFFF" w:themeColor="background1"/>
              </w:rPr>
            </w:pPr>
            <w:r w:rsidRPr="00F33966">
              <w:rPr>
                <w:b/>
                <w:color w:val="FFFFFF" w:themeColor="background1"/>
              </w:rPr>
              <w:t>Rate</w:t>
            </w:r>
          </w:p>
        </w:tc>
        <w:tc>
          <w:tcPr>
            <w:tcW w:w="1559" w:type="dxa"/>
            <w:vMerge/>
            <w:shd w:val="clear" w:color="00B0F0" w:fill="auto"/>
          </w:tcPr>
          <w:p w:rsidR="00290E55" w:rsidRPr="001D206B" w:rsidRDefault="00290E55" w:rsidP="00551B7A">
            <w:pPr>
              <w:spacing w:before="120" w:after="120"/>
            </w:pPr>
          </w:p>
        </w:tc>
      </w:tr>
      <w:tr w:rsidR="002958D0" w:rsidRPr="001D206B" w:rsidTr="00A9681A">
        <w:trPr>
          <w:cantSplit/>
          <w:trHeight w:val="1134"/>
        </w:trPr>
        <w:tc>
          <w:tcPr>
            <w:tcW w:w="2660" w:type="dxa"/>
            <w:shd w:val="clear" w:color="00B0F0" w:fill="auto"/>
          </w:tcPr>
          <w:p w:rsidR="002958D0" w:rsidRPr="00290E55" w:rsidRDefault="002958D0" w:rsidP="00551B7A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00B0F0" w:fill="auto"/>
          </w:tcPr>
          <w:p w:rsidR="002958D0" w:rsidRPr="00290E55" w:rsidRDefault="002958D0" w:rsidP="00551B7A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774837196"/>
            <w:comboBox>
              <w:listItem w:displayText="    " w:value="  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Catastrophic" w:value="Catastrophic"/>
            </w:comboBox>
          </w:sdtPr>
          <w:sdtEndPr/>
          <w:sdtContent>
            <w:tc>
              <w:tcPr>
                <w:tcW w:w="884" w:type="dxa"/>
                <w:shd w:val="clear" w:color="00B0F0" w:fill="auto"/>
                <w:textDirection w:val="btLr"/>
                <w:vAlign w:val="center"/>
              </w:tcPr>
              <w:p w:rsidR="002958D0" w:rsidRPr="002958D0" w:rsidRDefault="00A95EFF" w:rsidP="00A9681A">
                <w:pPr>
                  <w:spacing w:before="120" w:after="120"/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   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497353343"/>
            <w:lock w:val="sdtLocked"/>
            <w:comboBox>
              <w:listItem w:displayText="  " w:value="  "/>
              <w:listItem w:displayText="Almost certain" w:value="Almost certain"/>
              <w:listItem w:displayText="Likely" w:value="Likely"/>
              <w:listItem w:displayText="Possible" w:value="Possible"/>
              <w:listItem w:displayText="Unlikely" w:value="Unlikely"/>
              <w:listItem w:displayText="Rare" w:value="Rare"/>
            </w:comboBox>
          </w:sdtPr>
          <w:sdtEndPr/>
          <w:sdtContent>
            <w:tc>
              <w:tcPr>
                <w:tcW w:w="850" w:type="dxa"/>
                <w:shd w:val="clear" w:color="00B0F0" w:fill="auto"/>
                <w:textDirection w:val="btLr"/>
                <w:vAlign w:val="center"/>
              </w:tcPr>
              <w:p w:rsidR="002958D0" w:rsidRPr="002958D0" w:rsidRDefault="00A95EFF" w:rsidP="00A9681A">
                <w:pPr>
                  <w:spacing w:before="120" w:after="120"/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 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543791843"/>
            <w:comboBox>
              <w:listItem w:displayText="  " w:value="  "/>
              <w:listItem w:displayText="Extreme" w:value="Extreme"/>
              <w:listItem w:displayText="High" w:value="High"/>
              <w:listItem w:displayText="Medium" w:value="Medium"/>
              <w:listItem w:displayText="Low" w:value="Low"/>
            </w:comboBox>
          </w:sdtPr>
          <w:sdtEndPr/>
          <w:sdtContent>
            <w:tc>
              <w:tcPr>
                <w:tcW w:w="851" w:type="dxa"/>
                <w:shd w:val="clear" w:color="00B0F0" w:fill="auto"/>
                <w:textDirection w:val="btLr"/>
                <w:vAlign w:val="center"/>
              </w:tcPr>
              <w:p w:rsidR="002958D0" w:rsidRPr="002958D0" w:rsidRDefault="00A95EFF" w:rsidP="00A9681A">
                <w:pPr>
                  <w:spacing w:before="120" w:after="120"/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 </w:t>
                </w:r>
              </w:p>
            </w:tc>
          </w:sdtContent>
        </w:sdt>
        <w:tc>
          <w:tcPr>
            <w:tcW w:w="3969" w:type="dxa"/>
            <w:shd w:val="clear" w:color="00B0F0" w:fill="auto"/>
          </w:tcPr>
          <w:p w:rsidR="00F33966" w:rsidRDefault="00F33966" w:rsidP="00551B7A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  <w:p w:rsidR="00F33966" w:rsidRPr="00F33966" w:rsidRDefault="00F33966" w:rsidP="00F33966">
            <w:pPr>
              <w:rPr>
                <w:rFonts w:cs="Arial"/>
                <w:sz w:val="18"/>
                <w:szCs w:val="18"/>
              </w:rPr>
            </w:pPr>
          </w:p>
          <w:p w:rsidR="00F33966" w:rsidRPr="00F33966" w:rsidRDefault="00F33966" w:rsidP="00F33966">
            <w:pPr>
              <w:rPr>
                <w:rFonts w:cs="Arial"/>
                <w:sz w:val="18"/>
                <w:szCs w:val="18"/>
              </w:rPr>
            </w:pPr>
          </w:p>
          <w:p w:rsidR="00F33966" w:rsidRPr="00F33966" w:rsidRDefault="00F33966" w:rsidP="00F33966">
            <w:pPr>
              <w:rPr>
                <w:rFonts w:cs="Arial"/>
                <w:sz w:val="18"/>
                <w:szCs w:val="18"/>
              </w:rPr>
            </w:pPr>
          </w:p>
          <w:p w:rsidR="00F33966" w:rsidRPr="00F33966" w:rsidRDefault="00F33966" w:rsidP="00F33966">
            <w:pPr>
              <w:rPr>
                <w:rFonts w:cs="Arial"/>
                <w:sz w:val="18"/>
                <w:szCs w:val="18"/>
              </w:rPr>
            </w:pPr>
          </w:p>
          <w:p w:rsidR="00F33966" w:rsidRPr="00F33966" w:rsidRDefault="00F33966" w:rsidP="00F33966">
            <w:pPr>
              <w:rPr>
                <w:rFonts w:cs="Arial"/>
                <w:sz w:val="18"/>
                <w:szCs w:val="18"/>
              </w:rPr>
            </w:pPr>
          </w:p>
          <w:p w:rsidR="00F33966" w:rsidRPr="00F33966" w:rsidRDefault="00F33966" w:rsidP="00F33966">
            <w:pPr>
              <w:rPr>
                <w:rFonts w:cs="Arial"/>
                <w:sz w:val="18"/>
                <w:szCs w:val="18"/>
              </w:rPr>
            </w:pPr>
          </w:p>
          <w:p w:rsidR="00F33966" w:rsidRPr="00F33966" w:rsidRDefault="00F33966" w:rsidP="00F33966">
            <w:pPr>
              <w:rPr>
                <w:rFonts w:cs="Arial"/>
                <w:sz w:val="18"/>
                <w:szCs w:val="18"/>
              </w:rPr>
            </w:pPr>
          </w:p>
          <w:p w:rsidR="00F33966" w:rsidRPr="00F33966" w:rsidRDefault="00F33966" w:rsidP="00F33966">
            <w:pPr>
              <w:rPr>
                <w:rFonts w:cs="Arial"/>
                <w:sz w:val="18"/>
                <w:szCs w:val="18"/>
              </w:rPr>
            </w:pPr>
          </w:p>
          <w:p w:rsidR="00F33966" w:rsidRPr="00F33966" w:rsidRDefault="00F33966" w:rsidP="00F33966">
            <w:pPr>
              <w:rPr>
                <w:rFonts w:cs="Arial"/>
                <w:sz w:val="18"/>
                <w:szCs w:val="18"/>
              </w:rPr>
            </w:pPr>
          </w:p>
          <w:p w:rsidR="00F33966" w:rsidRPr="00F33966" w:rsidRDefault="00F33966" w:rsidP="00F33966">
            <w:pPr>
              <w:rPr>
                <w:rFonts w:cs="Arial"/>
                <w:sz w:val="18"/>
                <w:szCs w:val="18"/>
              </w:rPr>
            </w:pPr>
          </w:p>
          <w:p w:rsidR="00F33966" w:rsidRPr="00F33966" w:rsidRDefault="00F33966" w:rsidP="00F33966">
            <w:pPr>
              <w:rPr>
                <w:rFonts w:cs="Arial"/>
                <w:sz w:val="18"/>
                <w:szCs w:val="18"/>
              </w:rPr>
            </w:pPr>
          </w:p>
          <w:p w:rsidR="00F33966" w:rsidRPr="00F33966" w:rsidRDefault="00F33966" w:rsidP="00F33966">
            <w:pPr>
              <w:rPr>
                <w:rFonts w:cs="Arial"/>
                <w:sz w:val="18"/>
                <w:szCs w:val="18"/>
              </w:rPr>
            </w:pPr>
          </w:p>
          <w:p w:rsidR="00F33966" w:rsidRPr="00F33966" w:rsidRDefault="00F33966" w:rsidP="00F33966">
            <w:pPr>
              <w:rPr>
                <w:rFonts w:cs="Arial"/>
                <w:sz w:val="18"/>
                <w:szCs w:val="18"/>
              </w:rPr>
            </w:pPr>
          </w:p>
          <w:p w:rsidR="00F33966" w:rsidRPr="00F33966" w:rsidRDefault="00F33966" w:rsidP="00F33966">
            <w:pPr>
              <w:rPr>
                <w:rFonts w:cs="Arial"/>
                <w:sz w:val="18"/>
                <w:szCs w:val="18"/>
              </w:rPr>
            </w:pPr>
          </w:p>
          <w:p w:rsidR="00F33966" w:rsidRPr="00F33966" w:rsidRDefault="00F33966" w:rsidP="00F33966">
            <w:pPr>
              <w:rPr>
                <w:rFonts w:cs="Arial"/>
                <w:sz w:val="18"/>
                <w:szCs w:val="18"/>
              </w:rPr>
            </w:pPr>
          </w:p>
          <w:p w:rsidR="00F33966" w:rsidRPr="00F33966" w:rsidRDefault="00F33966" w:rsidP="00F33966">
            <w:pPr>
              <w:rPr>
                <w:rFonts w:cs="Arial"/>
                <w:sz w:val="18"/>
                <w:szCs w:val="18"/>
              </w:rPr>
            </w:pPr>
          </w:p>
          <w:p w:rsidR="00F33966" w:rsidRPr="00F33966" w:rsidRDefault="00F33966" w:rsidP="00F33966">
            <w:pPr>
              <w:rPr>
                <w:rFonts w:cs="Arial"/>
                <w:sz w:val="18"/>
                <w:szCs w:val="18"/>
              </w:rPr>
            </w:pPr>
          </w:p>
          <w:p w:rsidR="00F33966" w:rsidRPr="00F33966" w:rsidRDefault="00F33966" w:rsidP="00F33966">
            <w:pPr>
              <w:rPr>
                <w:rFonts w:cs="Arial"/>
                <w:sz w:val="18"/>
                <w:szCs w:val="18"/>
              </w:rPr>
            </w:pPr>
          </w:p>
          <w:p w:rsidR="00F33966" w:rsidRPr="00F33966" w:rsidRDefault="00F33966" w:rsidP="00F33966">
            <w:pPr>
              <w:rPr>
                <w:rFonts w:cs="Arial"/>
                <w:sz w:val="18"/>
                <w:szCs w:val="18"/>
              </w:rPr>
            </w:pPr>
          </w:p>
          <w:p w:rsidR="00F33966" w:rsidRPr="00F33966" w:rsidRDefault="00F33966" w:rsidP="00F33966">
            <w:pPr>
              <w:rPr>
                <w:rFonts w:cs="Arial"/>
                <w:sz w:val="18"/>
                <w:szCs w:val="18"/>
              </w:rPr>
            </w:pPr>
          </w:p>
          <w:p w:rsidR="00F33966" w:rsidRPr="00F33966" w:rsidRDefault="00F33966" w:rsidP="00F33966">
            <w:pPr>
              <w:rPr>
                <w:rFonts w:cs="Arial"/>
                <w:sz w:val="18"/>
                <w:szCs w:val="18"/>
              </w:rPr>
            </w:pPr>
          </w:p>
          <w:p w:rsidR="00F33966" w:rsidRPr="00F33966" w:rsidRDefault="00F33966" w:rsidP="00F33966">
            <w:pPr>
              <w:rPr>
                <w:rFonts w:cs="Arial"/>
                <w:sz w:val="18"/>
                <w:szCs w:val="18"/>
              </w:rPr>
            </w:pPr>
          </w:p>
          <w:p w:rsidR="00F33966" w:rsidRPr="00F33966" w:rsidRDefault="00F33966" w:rsidP="00F33966">
            <w:pPr>
              <w:rPr>
                <w:rFonts w:cs="Arial"/>
                <w:sz w:val="18"/>
                <w:szCs w:val="18"/>
              </w:rPr>
            </w:pPr>
          </w:p>
          <w:p w:rsidR="002958D0" w:rsidRPr="00F33966" w:rsidRDefault="002958D0" w:rsidP="00F33966">
            <w:pPr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1944649865"/>
            <w:comboBox>
              <w:listItem w:displayText="    " w:value="  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Catastrophic" w:value="Catastrophic"/>
            </w:comboBox>
          </w:sdtPr>
          <w:sdtEndPr/>
          <w:sdtContent>
            <w:tc>
              <w:tcPr>
                <w:tcW w:w="851" w:type="dxa"/>
                <w:shd w:val="clear" w:color="00B0F0" w:fill="auto"/>
                <w:textDirection w:val="btLr"/>
                <w:vAlign w:val="center"/>
              </w:tcPr>
              <w:p w:rsidR="002958D0" w:rsidRPr="002958D0" w:rsidRDefault="00A95EFF" w:rsidP="00A9681A">
                <w:pPr>
                  <w:spacing w:before="120" w:after="120"/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   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487557499"/>
            <w:comboBox>
              <w:listItem w:displayText="  " w:value="  "/>
              <w:listItem w:displayText="Almost certain" w:value="Almost certain"/>
              <w:listItem w:displayText="Likely" w:value="Likely"/>
              <w:listItem w:displayText="Possible" w:value="Possible"/>
              <w:listItem w:displayText="Unlikely" w:value="Unlikely"/>
              <w:listItem w:displayText="Rare" w:value="Rare"/>
            </w:comboBox>
          </w:sdtPr>
          <w:sdtEndPr/>
          <w:sdtContent>
            <w:tc>
              <w:tcPr>
                <w:tcW w:w="850" w:type="dxa"/>
                <w:shd w:val="clear" w:color="00B0F0" w:fill="auto"/>
                <w:textDirection w:val="btLr"/>
                <w:vAlign w:val="center"/>
              </w:tcPr>
              <w:p w:rsidR="002958D0" w:rsidRPr="002958D0" w:rsidRDefault="00A95EFF" w:rsidP="00A9681A">
                <w:pPr>
                  <w:spacing w:before="120" w:after="120"/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 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607702378"/>
            <w:comboBox>
              <w:listItem w:displayText="  " w:value="  "/>
              <w:listItem w:displayText="Extreme" w:value="Extreme"/>
              <w:listItem w:displayText="High" w:value="High"/>
              <w:listItem w:displayText="Medium" w:value="Medium"/>
              <w:listItem w:displayText="Low" w:value="Low"/>
            </w:comboBox>
          </w:sdtPr>
          <w:sdtEndPr/>
          <w:sdtContent>
            <w:tc>
              <w:tcPr>
                <w:tcW w:w="992" w:type="dxa"/>
                <w:shd w:val="clear" w:color="00B0F0" w:fill="auto"/>
                <w:textDirection w:val="btLr"/>
                <w:vAlign w:val="center"/>
              </w:tcPr>
              <w:p w:rsidR="002958D0" w:rsidRPr="002958D0" w:rsidRDefault="00A95EFF" w:rsidP="00A9681A">
                <w:pPr>
                  <w:spacing w:before="120" w:after="120"/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 </w:t>
                </w:r>
              </w:p>
            </w:tc>
          </w:sdtContent>
        </w:sdt>
        <w:tc>
          <w:tcPr>
            <w:tcW w:w="1559" w:type="dxa"/>
            <w:shd w:val="clear" w:color="00B0F0" w:fill="auto"/>
          </w:tcPr>
          <w:p w:rsidR="002958D0" w:rsidRPr="00290E55" w:rsidRDefault="002958D0" w:rsidP="00551B7A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D072D" w:rsidRPr="001D206B" w:rsidTr="00A9681A">
        <w:trPr>
          <w:cantSplit/>
          <w:trHeight w:val="1134"/>
        </w:trPr>
        <w:tc>
          <w:tcPr>
            <w:tcW w:w="2660" w:type="dxa"/>
            <w:shd w:val="clear" w:color="00B0F0" w:fill="auto"/>
          </w:tcPr>
          <w:p w:rsidR="00BD072D" w:rsidRPr="00290E55" w:rsidRDefault="00BD072D" w:rsidP="00551B7A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00B0F0" w:fill="auto"/>
          </w:tcPr>
          <w:p w:rsidR="00BD072D" w:rsidRPr="00290E55" w:rsidRDefault="00BD072D" w:rsidP="00551B7A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2073612579"/>
            <w:comboBox>
              <w:listItem w:displayText="    " w:value="  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Catastrophic" w:value="Catastrophic"/>
            </w:comboBox>
          </w:sdtPr>
          <w:sdtEndPr/>
          <w:sdtContent>
            <w:tc>
              <w:tcPr>
                <w:tcW w:w="884" w:type="dxa"/>
                <w:shd w:val="clear" w:color="00B0F0" w:fill="auto"/>
                <w:textDirection w:val="btLr"/>
                <w:vAlign w:val="center"/>
              </w:tcPr>
              <w:p w:rsidR="00BD072D" w:rsidRPr="002958D0" w:rsidRDefault="00BD072D" w:rsidP="00440852">
                <w:pPr>
                  <w:spacing w:before="120" w:after="120"/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   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685215470"/>
            <w:comboBox>
              <w:listItem w:displayText="  " w:value="  "/>
              <w:listItem w:displayText="Almost certain" w:value="Almost certain"/>
              <w:listItem w:displayText="Likely" w:value="Likely"/>
              <w:listItem w:displayText="Possible" w:value="Possible"/>
              <w:listItem w:displayText="Unlikely" w:value="Unlikely"/>
              <w:listItem w:displayText="Rare" w:value="Rare"/>
            </w:comboBox>
          </w:sdtPr>
          <w:sdtEndPr/>
          <w:sdtContent>
            <w:tc>
              <w:tcPr>
                <w:tcW w:w="850" w:type="dxa"/>
                <w:shd w:val="clear" w:color="00B0F0" w:fill="auto"/>
                <w:textDirection w:val="btLr"/>
                <w:vAlign w:val="center"/>
              </w:tcPr>
              <w:p w:rsidR="00BD072D" w:rsidRPr="002958D0" w:rsidRDefault="00BD072D" w:rsidP="00A9681A">
                <w:pPr>
                  <w:spacing w:before="120" w:after="120"/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 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564373765"/>
            <w:comboBox>
              <w:listItem w:displayText="  " w:value="  "/>
              <w:listItem w:displayText="Extreme" w:value="Extreme"/>
              <w:listItem w:displayText="High" w:value="High"/>
              <w:listItem w:displayText="Medium" w:value="Medium"/>
              <w:listItem w:displayText="Low" w:value="Low"/>
            </w:comboBox>
          </w:sdtPr>
          <w:sdtEndPr/>
          <w:sdtContent>
            <w:tc>
              <w:tcPr>
                <w:tcW w:w="851" w:type="dxa"/>
                <w:shd w:val="clear" w:color="00B0F0" w:fill="auto"/>
                <w:textDirection w:val="btLr"/>
                <w:vAlign w:val="center"/>
              </w:tcPr>
              <w:p w:rsidR="00BD072D" w:rsidRPr="002958D0" w:rsidRDefault="00BD072D" w:rsidP="00A9681A">
                <w:pPr>
                  <w:spacing w:before="120" w:after="120"/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 </w:t>
                </w:r>
              </w:p>
            </w:tc>
          </w:sdtContent>
        </w:sdt>
        <w:tc>
          <w:tcPr>
            <w:tcW w:w="3969" w:type="dxa"/>
            <w:shd w:val="clear" w:color="00B0F0" w:fill="auto"/>
          </w:tcPr>
          <w:p w:rsidR="00F33966" w:rsidRDefault="00F33966" w:rsidP="00551B7A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  <w:p w:rsidR="00F33966" w:rsidRPr="00F33966" w:rsidRDefault="00F33966" w:rsidP="00F33966">
            <w:pPr>
              <w:rPr>
                <w:rFonts w:cs="Arial"/>
                <w:sz w:val="18"/>
                <w:szCs w:val="18"/>
              </w:rPr>
            </w:pPr>
          </w:p>
          <w:p w:rsidR="00F33966" w:rsidRPr="00F33966" w:rsidRDefault="00F33966" w:rsidP="00F33966">
            <w:pPr>
              <w:rPr>
                <w:rFonts w:cs="Arial"/>
                <w:sz w:val="18"/>
                <w:szCs w:val="18"/>
              </w:rPr>
            </w:pPr>
          </w:p>
          <w:p w:rsidR="00F33966" w:rsidRPr="00F33966" w:rsidRDefault="00F33966" w:rsidP="00F33966">
            <w:pPr>
              <w:rPr>
                <w:rFonts w:cs="Arial"/>
                <w:sz w:val="18"/>
                <w:szCs w:val="18"/>
              </w:rPr>
            </w:pPr>
          </w:p>
          <w:p w:rsidR="00F33966" w:rsidRPr="00F33966" w:rsidRDefault="00F33966" w:rsidP="00F33966">
            <w:pPr>
              <w:rPr>
                <w:rFonts w:cs="Arial"/>
                <w:sz w:val="18"/>
                <w:szCs w:val="18"/>
              </w:rPr>
            </w:pPr>
          </w:p>
          <w:p w:rsidR="00F33966" w:rsidRPr="00F33966" w:rsidRDefault="00F33966" w:rsidP="00F33966">
            <w:pPr>
              <w:rPr>
                <w:rFonts w:cs="Arial"/>
                <w:sz w:val="18"/>
                <w:szCs w:val="18"/>
              </w:rPr>
            </w:pPr>
          </w:p>
          <w:p w:rsidR="00F33966" w:rsidRPr="00F33966" w:rsidRDefault="00F33966" w:rsidP="00F33966">
            <w:pPr>
              <w:rPr>
                <w:rFonts w:cs="Arial"/>
                <w:sz w:val="18"/>
                <w:szCs w:val="18"/>
              </w:rPr>
            </w:pPr>
          </w:p>
          <w:p w:rsidR="00F33966" w:rsidRPr="00F33966" w:rsidRDefault="00F33966" w:rsidP="00F33966">
            <w:pPr>
              <w:rPr>
                <w:rFonts w:cs="Arial"/>
                <w:sz w:val="18"/>
                <w:szCs w:val="18"/>
              </w:rPr>
            </w:pPr>
          </w:p>
          <w:p w:rsidR="00F33966" w:rsidRPr="00F33966" w:rsidRDefault="00F33966" w:rsidP="00F33966">
            <w:pPr>
              <w:rPr>
                <w:rFonts w:cs="Arial"/>
                <w:sz w:val="18"/>
                <w:szCs w:val="18"/>
              </w:rPr>
            </w:pPr>
          </w:p>
          <w:p w:rsidR="00F33966" w:rsidRPr="00F33966" w:rsidRDefault="00F33966" w:rsidP="00F33966">
            <w:pPr>
              <w:rPr>
                <w:rFonts w:cs="Arial"/>
                <w:sz w:val="18"/>
                <w:szCs w:val="18"/>
              </w:rPr>
            </w:pPr>
          </w:p>
          <w:p w:rsidR="00F33966" w:rsidRPr="00F33966" w:rsidRDefault="00F33966" w:rsidP="00F33966">
            <w:pPr>
              <w:rPr>
                <w:rFonts w:cs="Arial"/>
                <w:sz w:val="18"/>
                <w:szCs w:val="18"/>
              </w:rPr>
            </w:pPr>
          </w:p>
          <w:p w:rsidR="00F33966" w:rsidRPr="00F33966" w:rsidRDefault="00F33966" w:rsidP="00F33966">
            <w:pPr>
              <w:rPr>
                <w:rFonts w:cs="Arial"/>
                <w:sz w:val="18"/>
                <w:szCs w:val="18"/>
              </w:rPr>
            </w:pPr>
          </w:p>
          <w:p w:rsidR="00F33966" w:rsidRPr="00F33966" w:rsidRDefault="00F33966" w:rsidP="00F33966">
            <w:pPr>
              <w:rPr>
                <w:rFonts w:cs="Arial"/>
                <w:sz w:val="18"/>
                <w:szCs w:val="18"/>
              </w:rPr>
            </w:pPr>
          </w:p>
          <w:p w:rsidR="00F33966" w:rsidRPr="00F33966" w:rsidRDefault="00F33966" w:rsidP="00F33966">
            <w:pPr>
              <w:rPr>
                <w:rFonts w:cs="Arial"/>
                <w:sz w:val="18"/>
                <w:szCs w:val="18"/>
              </w:rPr>
            </w:pPr>
          </w:p>
          <w:p w:rsidR="00F33966" w:rsidRPr="00F33966" w:rsidRDefault="00F33966" w:rsidP="00F33966">
            <w:pPr>
              <w:rPr>
                <w:rFonts w:cs="Arial"/>
                <w:sz w:val="18"/>
                <w:szCs w:val="18"/>
              </w:rPr>
            </w:pPr>
          </w:p>
          <w:p w:rsidR="00F33966" w:rsidRPr="00F33966" w:rsidRDefault="00F33966" w:rsidP="00F33966">
            <w:pPr>
              <w:rPr>
                <w:rFonts w:cs="Arial"/>
                <w:sz w:val="18"/>
                <w:szCs w:val="18"/>
              </w:rPr>
            </w:pPr>
          </w:p>
          <w:p w:rsidR="00F33966" w:rsidRPr="00F33966" w:rsidRDefault="00F33966" w:rsidP="00F33966">
            <w:pPr>
              <w:rPr>
                <w:rFonts w:cs="Arial"/>
                <w:sz w:val="18"/>
                <w:szCs w:val="18"/>
              </w:rPr>
            </w:pPr>
          </w:p>
          <w:p w:rsidR="00F33966" w:rsidRPr="00F33966" w:rsidRDefault="00F33966" w:rsidP="00F33966">
            <w:pPr>
              <w:rPr>
                <w:rFonts w:cs="Arial"/>
                <w:sz w:val="18"/>
                <w:szCs w:val="18"/>
              </w:rPr>
            </w:pPr>
          </w:p>
          <w:p w:rsidR="00BD072D" w:rsidRPr="00F33966" w:rsidRDefault="00BD072D" w:rsidP="00F33966">
            <w:pPr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957760540"/>
            <w:comboBox>
              <w:listItem w:displayText="    " w:value="  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Catastrophic" w:value="Catastrophic"/>
            </w:comboBox>
          </w:sdtPr>
          <w:sdtEndPr/>
          <w:sdtContent>
            <w:tc>
              <w:tcPr>
                <w:tcW w:w="851" w:type="dxa"/>
                <w:shd w:val="clear" w:color="00B0F0" w:fill="auto"/>
                <w:textDirection w:val="btLr"/>
                <w:vAlign w:val="center"/>
              </w:tcPr>
              <w:p w:rsidR="00BD072D" w:rsidRPr="002958D0" w:rsidRDefault="00BD072D" w:rsidP="00440852">
                <w:pPr>
                  <w:spacing w:before="120" w:after="120"/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   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864706863"/>
            <w:comboBox>
              <w:listItem w:displayText="  " w:value="  "/>
              <w:listItem w:displayText="Almost certain" w:value="Almost certain"/>
              <w:listItem w:displayText="Likely" w:value="Likely"/>
              <w:listItem w:displayText="Possible" w:value="Possible"/>
              <w:listItem w:displayText="Unlikely" w:value="Unlikely"/>
              <w:listItem w:displayText="Rare" w:value="Rare"/>
            </w:comboBox>
          </w:sdtPr>
          <w:sdtEndPr/>
          <w:sdtContent>
            <w:tc>
              <w:tcPr>
                <w:tcW w:w="850" w:type="dxa"/>
                <w:shd w:val="clear" w:color="00B0F0" w:fill="auto"/>
                <w:textDirection w:val="btLr"/>
                <w:vAlign w:val="center"/>
              </w:tcPr>
              <w:p w:rsidR="00BD072D" w:rsidRPr="002958D0" w:rsidRDefault="00BD072D" w:rsidP="00A9681A">
                <w:pPr>
                  <w:spacing w:before="120" w:after="120"/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 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6004458"/>
            <w:comboBox>
              <w:listItem w:displayText="  " w:value="  "/>
              <w:listItem w:displayText="Extreme" w:value="Extreme"/>
              <w:listItem w:displayText="High" w:value="High"/>
              <w:listItem w:displayText="Medium" w:value="Medium"/>
              <w:listItem w:displayText="Low" w:value="Low"/>
            </w:comboBox>
          </w:sdtPr>
          <w:sdtEndPr/>
          <w:sdtContent>
            <w:tc>
              <w:tcPr>
                <w:tcW w:w="992" w:type="dxa"/>
                <w:shd w:val="clear" w:color="00B0F0" w:fill="auto"/>
                <w:textDirection w:val="btLr"/>
                <w:vAlign w:val="center"/>
              </w:tcPr>
              <w:p w:rsidR="00BD072D" w:rsidRPr="002958D0" w:rsidRDefault="00BD072D" w:rsidP="00A9681A">
                <w:pPr>
                  <w:spacing w:before="120" w:after="120"/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 </w:t>
                </w:r>
              </w:p>
            </w:tc>
          </w:sdtContent>
        </w:sdt>
        <w:tc>
          <w:tcPr>
            <w:tcW w:w="1559" w:type="dxa"/>
            <w:shd w:val="clear" w:color="00B0F0" w:fill="auto"/>
          </w:tcPr>
          <w:p w:rsidR="00BD072D" w:rsidRPr="00290E55" w:rsidRDefault="00BD072D" w:rsidP="00551B7A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D072D" w:rsidRPr="001D206B" w:rsidTr="00A9681A">
        <w:trPr>
          <w:cantSplit/>
          <w:trHeight w:val="1134"/>
        </w:trPr>
        <w:tc>
          <w:tcPr>
            <w:tcW w:w="2660" w:type="dxa"/>
            <w:shd w:val="clear" w:color="00B0F0" w:fill="auto"/>
          </w:tcPr>
          <w:p w:rsidR="00BD072D" w:rsidRPr="00290E55" w:rsidRDefault="00BD072D" w:rsidP="00551B7A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00B0F0" w:fill="auto"/>
          </w:tcPr>
          <w:p w:rsidR="00BD072D" w:rsidRPr="00290E55" w:rsidRDefault="00BD072D" w:rsidP="00551B7A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-1004354560"/>
            <w:comboBox>
              <w:listItem w:displayText="    " w:value="  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Catastrophic" w:value="Catastrophic"/>
            </w:comboBox>
          </w:sdtPr>
          <w:sdtEndPr/>
          <w:sdtContent>
            <w:tc>
              <w:tcPr>
                <w:tcW w:w="884" w:type="dxa"/>
                <w:shd w:val="clear" w:color="00B0F0" w:fill="auto"/>
                <w:textDirection w:val="btLr"/>
                <w:vAlign w:val="center"/>
              </w:tcPr>
              <w:p w:rsidR="00BD072D" w:rsidRPr="002958D0" w:rsidRDefault="00BD072D" w:rsidP="00440852">
                <w:pPr>
                  <w:spacing w:before="120" w:after="120"/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   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761807273"/>
            <w:comboBox>
              <w:listItem w:displayText="  " w:value="  "/>
              <w:listItem w:displayText="Almost certain" w:value="Almost certain"/>
              <w:listItem w:displayText="Likely" w:value="Likely"/>
              <w:listItem w:displayText="Possible" w:value="Possible"/>
              <w:listItem w:displayText="Unlikely" w:value="Unlikely"/>
              <w:listItem w:displayText="Rare" w:value="Rare"/>
            </w:comboBox>
          </w:sdtPr>
          <w:sdtEndPr/>
          <w:sdtContent>
            <w:tc>
              <w:tcPr>
                <w:tcW w:w="850" w:type="dxa"/>
                <w:shd w:val="clear" w:color="00B0F0" w:fill="auto"/>
                <w:textDirection w:val="btLr"/>
                <w:vAlign w:val="center"/>
              </w:tcPr>
              <w:p w:rsidR="00BD072D" w:rsidRPr="002958D0" w:rsidRDefault="00BD072D" w:rsidP="00A9681A">
                <w:pPr>
                  <w:spacing w:before="120" w:after="120"/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 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882144590"/>
            <w:comboBox>
              <w:listItem w:displayText="  " w:value="  "/>
              <w:listItem w:displayText="Extreme" w:value="Extreme"/>
              <w:listItem w:displayText="High" w:value="High"/>
              <w:listItem w:displayText="Medium" w:value="Medium"/>
              <w:listItem w:displayText="Low" w:value="Low"/>
            </w:comboBox>
          </w:sdtPr>
          <w:sdtEndPr/>
          <w:sdtContent>
            <w:tc>
              <w:tcPr>
                <w:tcW w:w="851" w:type="dxa"/>
                <w:shd w:val="clear" w:color="00B0F0" w:fill="auto"/>
                <w:textDirection w:val="btLr"/>
                <w:vAlign w:val="center"/>
              </w:tcPr>
              <w:p w:rsidR="00BD072D" w:rsidRPr="002958D0" w:rsidRDefault="00BD072D" w:rsidP="00A9681A">
                <w:pPr>
                  <w:spacing w:before="120" w:after="120"/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 </w:t>
                </w:r>
              </w:p>
            </w:tc>
          </w:sdtContent>
        </w:sdt>
        <w:tc>
          <w:tcPr>
            <w:tcW w:w="3969" w:type="dxa"/>
            <w:shd w:val="clear" w:color="00B0F0" w:fill="auto"/>
          </w:tcPr>
          <w:p w:rsidR="00F33966" w:rsidRDefault="00F33966" w:rsidP="00551B7A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  <w:p w:rsidR="00F33966" w:rsidRPr="00F33966" w:rsidRDefault="00F33966" w:rsidP="00F33966">
            <w:pPr>
              <w:rPr>
                <w:rFonts w:cs="Arial"/>
                <w:sz w:val="18"/>
                <w:szCs w:val="18"/>
              </w:rPr>
            </w:pPr>
          </w:p>
          <w:p w:rsidR="00F33966" w:rsidRPr="00F33966" w:rsidRDefault="00F33966" w:rsidP="00F33966">
            <w:pPr>
              <w:rPr>
                <w:rFonts w:cs="Arial"/>
                <w:sz w:val="18"/>
                <w:szCs w:val="18"/>
              </w:rPr>
            </w:pPr>
          </w:p>
          <w:p w:rsidR="00F33966" w:rsidRPr="00F33966" w:rsidRDefault="00F33966" w:rsidP="00F33966">
            <w:pPr>
              <w:rPr>
                <w:rFonts w:cs="Arial"/>
                <w:sz w:val="18"/>
                <w:szCs w:val="18"/>
              </w:rPr>
            </w:pPr>
          </w:p>
          <w:p w:rsidR="00F33966" w:rsidRPr="00F33966" w:rsidRDefault="00F33966" w:rsidP="00F33966">
            <w:pPr>
              <w:rPr>
                <w:rFonts w:cs="Arial"/>
                <w:sz w:val="18"/>
                <w:szCs w:val="18"/>
              </w:rPr>
            </w:pPr>
          </w:p>
          <w:p w:rsidR="00F33966" w:rsidRPr="00F33966" w:rsidRDefault="00F33966" w:rsidP="00F33966">
            <w:pPr>
              <w:rPr>
                <w:rFonts w:cs="Arial"/>
                <w:sz w:val="18"/>
                <w:szCs w:val="18"/>
              </w:rPr>
            </w:pPr>
          </w:p>
          <w:p w:rsidR="00F33966" w:rsidRPr="00F33966" w:rsidRDefault="00F33966" w:rsidP="00F33966">
            <w:pPr>
              <w:rPr>
                <w:rFonts w:cs="Arial"/>
                <w:sz w:val="18"/>
                <w:szCs w:val="18"/>
              </w:rPr>
            </w:pPr>
          </w:p>
          <w:p w:rsidR="00F33966" w:rsidRPr="00F33966" w:rsidRDefault="00F33966" w:rsidP="00F33966">
            <w:pPr>
              <w:rPr>
                <w:rFonts w:cs="Arial"/>
                <w:sz w:val="18"/>
                <w:szCs w:val="18"/>
              </w:rPr>
            </w:pPr>
          </w:p>
          <w:p w:rsidR="00F33966" w:rsidRPr="00F33966" w:rsidRDefault="00F33966" w:rsidP="00F33966">
            <w:pPr>
              <w:rPr>
                <w:rFonts w:cs="Arial"/>
                <w:sz w:val="18"/>
                <w:szCs w:val="18"/>
              </w:rPr>
            </w:pPr>
          </w:p>
          <w:p w:rsidR="00F33966" w:rsidRPr="00F33966" w:rsidRDefault="00F33966" w:rsidP="00F33966">
            <w:pPr>
              <w:rPr>
                <w:rFonts w:cs="Arial"/>
                <w:sz w:val="18"/>
                <w:szCs w:val="18"/>
              </w:rPr>
            </w:pPr>
          </w:p>
          <w:p w:rsidR="00F33966" w:rsidRPr="00F33966" w:rsidRDefault="00F33966" w:rsidP="00F33966">
            <w:pPr>
              <w:rPr>
                <w:rFonts w:cs="Arial"/>
                <w:sz w:val="18"/>
                <w:szCs w:val="18"/>
              </w:rPr>
            </w:pPr>
          </w:p>
          <w:p w:rsidR="00F33966" w:rsidRPr="00F33966" w:rsidRDefault="00F33966" w:rsidP="00F33966">
            <w:pPr>
              <w:rPr>
                <w:rFonts w:cs="Arial"/>
                <w:sz w:val="18"/>
                <w:szCs w:val="18"/>
              </w:rPr>
            </w:pPr>
          </w:p>
          <w:p w:rsidR="00F33966" w:rsidRPr="00F33966" w:rsidRDefault="00F33966" w:rsidP="00F33966">
            <w:pPr>
              <w:rPr>
                <w:rFonts w:cs="Arial"/>
                <w:sz w:val="18"/>
                <w:szCs w:val="18"/>
              </w:rPr>
            </w:pPr>
          </w:p>
          <w:p w:rsidR="00BD072D" w:rsidRPr="00F33966" w:rsidRDefault="00BD072D" w:rsidP="00F33966">
            <w:pPr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215789551"/>
            <w:comboBox>
              <w:listItem w:displayText="    " w:value="  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Catastrophic" w:value="Catastrophic"/>
            </w:comboBox>
          </w:sdtPr>
          <w:sdtEndPr/>
          <w:sdtContent>
            <w:tc>
              <w:tcPr>
                <w:tcW w:w="851" w:type="dxa"/>
                <w:shd w:val="clear" w:color="00B0F0" w:fill="auto"/>
                <w:textDirection w:val="btLr"/>
                <w:vAlign w:val="center"/>
              </w:tcPr>
              <w:p w:rsidR="00BD072D" w:rsidRPr="002958D0" w:rsidRDefault="00BD072D" w:rsidP="00440852">
                <w:pPr>
                  <w:spacing w:before="120" w:after="120"/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   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823329205"/>
            <w:comboBox>
              <w:listItem w:displayText="  " w:value="  "/>
              <w:listItem w:displayText="Almost certain" w:value="Almost certain"/>
              <w:listItem w:displayText="Likely" w:value="Likely"/>
              <w:listItem w:displayText="Possible" w:value="Possible"/>
              <w:listItem w:displayText="Unlikely" w:value="Unlikely"/>
              <w:listItem w:displayText="Rare" w:value="Rare"/>
            </w:comboBox>
          </w:sdtPr>
          <w:sdtEndPr/>
          <w:sdtContent>
            <w:tc>
              <w:tcPr>
                <w:tcW w:w="850" w:type="dxa"/>
                <w:shd w:val="clear" w:color="00B0F0" w:fill="auto"/>
                <w:textDirection w:val="btLr"/>
                <w:vAlign w:val="center"/>
              </w:tcPr>
              <w:p w:rsidR="00BD072D" w:rsidRPr="002958D0" w:rsidRDefault="00BD072D" w:rsidP="00A9681A">
                <w:pPr>
                  <w:spacing w:before="120" w:after="120"/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 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976598888"/>
            <w:comboBox>
              <w:listItem w:displayText="  " w:value="  "/>
              <w:listItem w:displayText="Extreme" w:value="Extreme"/>
              <w:listItem w:displayText="High" w:value="High"/>
              <w:listItem w:displayText="Medium" w:value="Medium"/>
              <w:listItem w:displayText="Low" w:value="Low"/>
            </w:comboBox>
          </w:sdtPr>
          <w:sdtEndPr/>
          <w:sdtContent>
            <w:tc>
              <w:tcPr>
                <w:tcW w:w="992" w:type="dxa"/>
                <w:shd w:val="clear" w:color="00B0F0" w:fill="auto"/>
                <w:textDirection w:val="btLr"/>
                <w:vAlign w:val="center"/>
              </w:tcPr>
              <w:p w:rsidR="00BD072D" w:rsidRPr="002958D0" w:rsidRDefault="00BD072D" w:rsidP="00A9681A">
                <w:pPr>
                  <w:spacing w:before="120" w:after="120"/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 </w:t>
                </w:r>
              </w:p>
            </w:tc>
          </w:sdtContent>
        </w:sdt>
        <w:tc>
          <w:tcPr>
            <w:tcW w:w="1559" w:type="dxa"/>
            <w:shd w:val="clear" w:color="00B0F0" w:fill="auto"/>
          </w:tcPr>
          <w:p w:rsidR="00BD072D" w:rsidRPr="00290E55" w:rsidRDefault="00BD072D" w:rsidP="00551B7A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D072D" w:rsidRPr="001D206B" w:rsidTr="00A9681A">
        <w:trPr>
          <w:cantSplit/>
          <w:trHeight w:val="1134"/>
        </w:trPr>
        <w:tc>
          <w:tcPr>
            <w:tcW w:w="2660" w:type="dxa"/>
            <w:shd w:val="clear" w:color="00B0F0" w:fill="auto"/>
          </w:tcPr>
          <w:p w:rsidR="00BD072D" w:rsidRPr="00290E55" w:rsidRDefault="00BD072D" w:rsidP="00551B7A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00B0F0" w:fill="auto"/>
          </w:tcPr>
          <w:p w:rsidR="00BD072D" w:rsidRPr="00290E55" w:rsidRDefault="00BD072D" w:rsidP="00551B7A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2066908631"/>
            <w:comboBox>
              <w:listItem w:displayText="    " w:value="  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Catastrophic" w:value="Catastrophic"/>
            </w:comboBox>
          </w:sdtPr>
          <w:sdtEndPr/>
          <w:sdtContent>
            <w:tc>
              <w:tcPr>
                <w:tcW w:w="884" w:type="dxa"/>
                <w:shd w:val="clear" w:color="00B0F0" w:fill="auto"/>
                <w:textDirection w:val="btLr"/>
                <w:vAlign w:val="center"/>
              </w:tcPr>
              <w:p w:rsidR="00BD072D" w:rsidRPr="002958D0" w:rsidRDefault="00BD072D" w:rsidP="00440852">
                <w:pPr>
                  <w:spacing w:before="120" w:after="120"/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   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6760017"/>
            <w:comboBox>
              <w:listItem w:displayText="  " w:value="  "/>
              <w:listItem w:displayText="Almost certain" w:value="Almost certain"/>
              <w:listItem w:displayText="Likely" w:value="Likely"/>
              <w:listItem w:displayText="Possible" w:value="Possible"/>
              <w:listItem w:displayText="Unlikely" w:value="Unlikely"/>
              <w:listItem w:displayText="Rare" w:value="Rare"/>
            </w:comboBox>
          </w:sdtPr>
          <w:sdtEndPr/>
          <w:sdtContent>
            <w:tc>
              <w:tcPr>
                <w:tcW w:w="850" w:type="dxa"/>
                <w:shd w:val="clear" w:color="00B0F0" w:fill="auto"/>
                <w:textDirection w:val="btLr"/>
                <w:vAlign w:val="center"/>
              </w:tcPr>
              <w:p w:rsidR="00BD072D" w:rsidRPr="002958D0" w:rsidRDefault="00BD072D" w:rsidP="00A9681A">
                <w:pPr>
                  <w:spacing w:before="120" w:after="120"/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 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887833711"/>
            <w:comboBox>
              <w:listItem w:displayText="  " w:value="  "/>
              <w:listItem w:displayText="Extreme" w:value="Extreme"/>
              <w:listItem w:displayText="High" w:value="High"/>
              <w:listItem w:displayText="Medium" w:value="Medium"/>
              <w:listItem w:displayText="Low" w:value="Low"/>
            </w:comboBox>
          </w:sdtPr>
          <w:sdtEndPr/>
          <w:sdtContent>
            <w:tc>
              <w:tcPr>
                <w:tcW w:w="851" w:type="dxa"/>
                <w:shd w:val="clear" w:color="00B0F0" w:fill="auto"/>
                <w:textDirection w:val="btLr"/>
                <w:vAlign w:val="center"/>
              </w:tcPr>
              <w:p w:rsidR="00BD072D" w:rsidRPr="002958D0" w:rsidRDefault="00BD072D" w:rsidP="00A9681A">
                <w:pPr>
                  <w:spacing w:before="120" w:after="120"/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 </w:t>
                </w:r>
              </w:p>
            </w:tc>
          </w:sdtContent>
        </w:sdt>
        <w:tc>
          <w:tcPr>
            <w:tcW w:w="3969" w:type="dxa"/>
            <w:shd w:val="clear" w:color="00B0F0" w:fill="auto"/>
          </w:tcPr>
          <w:p w:rsidR="00F33966" w:rsidRDefault="00F33966" w:rsidP="00551B7A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  <w:p w:rsidR="00F33966" w:rsidRPr="00F33966" w:rsidRDefault="00F33966" w:rsidP="00F33966">
            <w:pPr>
              <w:rPr>
                <w:rFonts w:cs="Arial"/>
                <w:sz w:val="18"/>
                <w:szCs w:val="18"/>
              </w:rPr>
            </w:pPr>
          </w:p>
          <w:p w:rsidR="00F33966" w:rsidRPr="00F33966" w:rsidRDefault="00F33966" w:rsidP="00F33966">
            <w:pPr>
              <w:rPr>
                <w:rFonts w:cs="Arial"/>
                <w:sz w:val="18"/>
                <w:szCs w:val="18"/>
              </w:rPr>
            </w:pPr>
          </w:p>
          <w:p w:rsidR="00F33966" w:rsidRPr="00F33966" w:rsidRDefault="00F33966" w:rsidP="00F33966">
            <w:pPr>
              <w:rPr>
                <w:rFonts w:cs="Arial"/>
                <w:sz w:val="18"/>
                <w:szCs w:val="18"/>
              </w:rPr>
            </w:pPr>
          </w:p>
          <w:p w:rsidR="00F33966" w:rsidRPr="00F33966" w:rsidRDefault="00F33966" w:rsidP="00F33966">
            <w:pPr>
              <w:rPr>
                <w:rFonts w:cs="Arial"/>
                <w:sz w:val="18"/>
                <w:szCs w:val="18"/>
              </w:rPr>
            </w:pPr>
          </w:p>
          <w:p w:rsidR="00F33966" w:rsidRPr="00F33966" w:rsidRDefault="00F33966" w:rsidP="00F33966">
            <w:pPr>
              <w:rPr>
                <w:rFonts w:cs="Arial"/>
                <w:sz w:val="18"/>
                <w:szCs w:val="18"/>
              </w:rPr>
            </w:pPr>
          </w:p>
          <w:p w:rsidR="00F33966" w:rsidRPr="00F33966" w:rsidRDefault="00F33966" w:rsidP="00F33966">
            <w:pPr>
              <w:rPr>
                <w:rFonts w:cs="Arial"/>
                <w:sz w:val="18"/>
                <w:szCs w:val="18"/>
              </w:rPr>
            </w:pPr>
          </w:p>
          <w:p w:rsidR="00F33966" w:rsidRPr="00F33966" w:rsidRDefault="00F33966" w:rsidP="00F33966">
            <w:pPr>
              <w:rPr>
                <w:rFonts w:cs="Arial"/>
                <w:sz w:val="18"/>
                <w:szCs w:val="18"/>
              </w:rPr>
            </w:pPr>
          </w:p>
          <w:p w:rsidR="00BD072D" w:rsidRPr="00F33966" w:rsidRDefault="00BD072D" w:rsidP="00F33966">
            <w:pPr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1975412665"/>
            <w:comboBox>
              <w:listItem w:displayText="    " w:value="  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Catastrophic" w:value="Catastrophic"/>
            </w:comboBox>
          </w:sdtPr>
          <w:sdtEndPr/>
          <w:sdtContent>
            <w:tc>
              <w:tcPr>
                <w:tcW w:w="851" w:type="dxa"/>
                <w:shd w:val="clear" w:color="00B0F0" w:fill="auto"/>
                <w:textDirection w:val="btLr"/>
                <w:vAlign w:val="center"/>
              </w:tcPr>
              <w:p w:rsidR="00BD072D" w:rsidRPr="002958D0" w:rsidRDefault="00BD072D" w:rsidP="00440852">
                <w:pPr>
                  <w:spacing w:before="120" w:after="120"/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   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613408906"/>
            <w:comboBox>
              <w:listItem w:displayText="  " w:value="  "/>
              <w:listItem w:displayText="Almost certain" w:value="Almost certain"/>
              <w:listItem w:displayText="Likely" w:value="Likely"/>
              <w:listItem w:displayText="Possible" w:value="Possible"/>
              <w:listItem w:displayText="Unlikely" w:value="Unlikely"/>
              <w:listItem w:displayText="Rare" w:value="Rare"/>
            </w:comboBox>
          </w:sdtPr>
          <w:sdtEndPr/>
          <w:sdtContent>
            <w:tc>
              <w:tcPr>
                <w:tcW w:w="850" w:type="dxa"/>
                <w:shd w:val="clear" w:color="00B0F0" w:fill="auto"/>
                <w:textDirection w:val="btLr"/>
                <w:vAlign w:val="center"/>
              </w:tcPr>
              <w:p w:rsidR="00BD072D" w:rsidRPr="002958D0" w:rsidRDefault="00BD072D" w:rsidP="00A9681A">
                <w:pPr>
                  <w:spacing w:before="120" w:after="120"/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 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2114700774"/>
            <w:comboBox>
              <w:listItem w:displayText="  " w:value="  "/>
              <w:listItem w:displayText="Extreme" w:value="Extreme"/>
              <w:listItem w:displayText="High" w:value="High"/>
              <w:listItem w:displayText="Medium" w:value="Medium"/>
              <w:listItem w:displayText="Low" w:value="Low"/>
            </w:comboBox>
          </w:sdtPr>
          <w:sdtEndPr/>
          <w:sdtContent>
            <w:tc>
              <w:tcPr>
                <w:tcW w:w="992" w:type="dxa"/>
                <w:shd w:val="clear" w:color="00B0F0" w:fill="auto"/>
                <w:textDirection w:val="btLr"/>
                <w:vAlign w:val="center"/>
              </w:tcPr>
              <w:p w:rsidR="00BD072D" w:rsidRPr="002958D0" w:rsidRDefault="00BD072D" w:rsidP="00A9681A">
                <w:pPr>
                  <w:spacing w:before="120" w:after="120"/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 </w:t>
                </w:r>
              </w:p>
            </w:tc>
          </w:sdtContent>
        </w:sdt>
        <w:tc>
          <w:tcPr>
            <w:tcW w:w="1559" w:type="dxa"/>
            <w:shd w:val="clear" w:color="00B0F0" w:fill="auto"/>
          </w:tcPr>
          <w:p w:rsidR="00BD072D" w:rsidRPr="00290E55" w:rsidRDefault="00BD072D" w:rsidP="00551B7A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D072D" w:rsidRPr="001D206B" w:rsidTr="00A9681A">
        <w:trPr>
          <w:cantSplit/>
          <w:trHeight w:val="1134"/>
        </w:trPr>
        <w:tc>
          <w:tcPr>
            <w:tcW w:w="2660" w:type="dxa"/>
            <w:shd w:val="clear" w:color="00B0F0" w:fill="auto"/>
          </w:tcPr>
          <w:p w:rsidR="00BD072D" w:rsidRPr="00290E55" w:rsidRDefault="00BD072D" w:rsidP="00551B7A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00B0F0" w:fill="auto"/>
          </w:tcPr>
          <w:p w:rsidR="00BD072D" w:rsidRPr="00290E55" w:rsidRDefault="00BD072D" w:rsidP="00551B7A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12977826"/>
            <w:comboBox>
              <w:listItem w:displayText="    " w:value="  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Catastrophic" w:value="Catastrophic"/>
            </w:comboBox>
          </w:sdtPr>
          <w:sdtEndPr/>
          <w:sdtContent>
            <w:tc>
              <w:tcPr>
                <w:tcW w:w="884" w:type="dxa"/>
                <w:shd w:val="clear" w:color="00B0F0" w:fill="auto"/>
                <w:textDirection w:val="btLr"/>
                <w:vAlign w:val="center"/>
              </w:tcPr>
              <w:p w:rsidR="00BD072D" w:rsidRPr="002958D0" w:rsidRDefault="00BD072D" w:rsidP="00440852">
                <w:pPr>
                  <w:spacing w:before="120" w:after="120"/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   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945359033"/>
            <w:comboBox>
              <w:listItem w:displayText="  " w:value="  "/>
              <w:listItem w:displayText="Almost certain" w:value="Almost certain"/>
              <w:listItem w:displayText="Likely" w:value="Likely"/>
              <w:listItem w:displayText="Possible" w:value="Possible"/>
              <w:listItem w:displayText="Unlikely" w:value="Unlikely"/>
              <w:listItem w:displayText="Rare" w:value="Rare"/>
            </w:comboBox>
          </w:sdtPr>
          <w:sdtEndPr/>
          <w:sdtContent>
            <w:tc>
              <w:tcPr>
                <w:tcW w:w="850" w:type="dxa"/>
                <w:shd w:val="clear" w:color="00B0F0" w:fill="auto"/>
                <w:textDirection w:val="btLr"/>
                <w:vAlign w:val="center"/>
              </w:tcPr>
              <w:p w:rsidR="00BD072D" w:rsidRPr="002958D0" w:rsidRDefault="00BD072D" w:rsidP="00A9681A">
                <w:pPr>
                  <w:spacing w:before="120" w:after="120"/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 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619385598"/>
            <w:comboBox>
              <w:listItem w:displayText="  " w:value="  "/>
              <w:listItem w:displayText="Extreme" w:value="Extreme"/>
              <w:listItem w:displayText="High" w:value="High"/>
              <w:listItem w:displayText="Medium" w:value="Medium"/>
              <w:listItem w:displayText="Low" w:value="Low"/>
            </w:comboBox>
          </w:sdtPr>
          <w:sdtEndPr/>
          <w:sdtContent>
            <w:tc>
              <w:tcPr>
                <w:tcW w:w="851" w:type="dxa"/>
                <w:shd w:val="clear" w:color="00B0F0" w:fill="auto"/>
                <w:textDirection w:val="btLr"/>
                <w:vAlign w:val="center"/>
              </w:tcPr>
              <w:p w:rsidR="00BD072D" w:rsidRPr="002958D0" w:rsidRDefault="00BD072D" w:rsidP="00A9681A">
                <w:pPr>
                  <w:spacing w:before="120" w:after="120"/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 </w:t>
                </w:r>
              </w:p>
            </w:tc>
          </w:sdtContent>
        </w:sdt>
        <w:tc>
          <w:tcPr>
            <w:tcW w:w="3969" w:type="dxa"/>
            <w:shd w:val="clear" w:color="00B0F0" w:fill="auto"/>
          </w:tcPr>
          <w:p w:rsidR="00BD072D" w:rsidRPr="00290E55" w:rsidRDefault="00BD072D" w:rsidP="00551B7A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-694700129"/>
            <w:comboBox>
              <w:listItem w:displayText="    " w:value="  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Catastrophic" w:value="Catastrophic"/>
            </w:comboBox>
          </w:sdtPr>
          <w:sdtEndPr/>
          <w:sdtContent>
            <w:tc>
              <w:tcPr>
                <w:tcW w:w="851" w:type="dxa"/>
                <w:shd w:val="clear" w:color="00B0F0" w:fill="auto"/>
                <w:textDirection w:val="btLr"/>
                <w:vAlign w:val="center"/>
              </w:tcPr>
              <w:p w:rsidR="00BD072D" w:rsidRPr="002958D0" w:rsidRDefault="00BD072D" w:rsidP="00440852">
                <w:pPr>
                  <w:spacing w:before="120" w:after="120"/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   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182162317"/>
            <w:comboBox>
              <w:listItem w:displayText="  " w:value="  "/>
              <w:listItem w:displayText="Almost certain" w:value="Almost certain"/>
              <w:listItem w:displayText="Likely" w:value="Likely"/>
              <w:listItem w:displayText="Possible" w:value="Possible"/>
              <w:listItem w:displayText="Unlikely" w:value="Unlikely"/>
              <w:listItem w:displayText="Rare" w:value="Rare"/>
            </w:comboBox>
          </w:sdtPr>
          <w:sdtEndPr/>
          <w:sdtContent>
            <w:tc>
              <w:tcPr>
                <w:tcW w:w="850" w:type="dxa"/>
                <w:shd w:val="clear" w:color="00B0F0" w:fill="auto"/>
                <w:textDirection w:val="btLr"/>
                <w:vAlign w:val="center"/>
              </w:tcPr>
              <w:p w:rsidR="00BD072D" w:rsidRPr="002958D0" w:rsidRDefault="00BD072D" w:rsidP="00A9681A">
                <w:pPr>
                  <w:spacing w:before="120" w:after="120"/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 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097128360"/>
            <w:comboBox>
              <w:listItem w:displayText="  " w:value="  "/>
              <w:listItem w:displayText="Extreme" w:value="Extreme"/>
              <w:listItem w:displayText="High" w:value="High"/>
              <w:listItem w:displayText="Medium" w:value="Medium"/>
              <w:listItem w:displayText="Low" w:value="Low"/>
            </w:comboBox>
          </w:sdtPr>
          <w:sdtEndPr/>
          <w:sdtContent>
            <w:tc>
              <w:tcPr>
                <w:tcW w:w="992" w:type="dxa"/>
                <w:shd w:val="clear" w:color="00B0F0" w:fill="auto"/>
                <w:textDirection w:val="btLr"/>
                <w:vAlign w:val="center"/>
              </w:tcPr>
              <w:p w:rsidR="00BD072D" w:rsidRPr="002958D0" w:rsidRDefault="00BD072D" w:rsidP="00A9681A">
                <w:pPr>
                  <w:spacing w:before="120" w:after="120"/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 </w:t>
                </w:r>
              </w:p>
            </w:tc>
          </w:sdtContent>
        </w:sdt>
        <w:tc>
          <w:tcPr>
            <w:tcW w:w="1559" w:type="dxa"/>
            <w:shd w:val="clear" w:color="00B0F0" w:fill="auto"/>
          </w:tcPr>
          <w:p w:rsidR="00BD072D" w:rsidRPr="00290E55" w:rsidRDefault="00BD072D" w:rsidP="00551B7A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D072D" w:rsidRPr="001D206B" w:rsidTr="00A9681A">
        <w:trPr>
          <w:cantSplit/>
          <w:trHeight w:val="1134"/>
        </w:trPr>
        <w:tc>
          <w:tcPr>
            <w:tcW w:w="2660" w:type="dxa"/>
            <w:shd w:val="clear" w:color="00B0F0" w:fill="auto"/>
          </w:tcPr>
          <w:p w:rsidR="00BD072D" w:rsidRPr="00290E55" w:rsidRDefault="00BD072D" w:rsidP="00551B7A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00B0F0" w:fill="auto"/>
          </w:tcPr>
          <w:p w:rsidR="00BD072D" w:rsidRPr="00290E55" w:rsidRDefault="00BD072D" w:rsidP="00551B7A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608860969"/>
            <w:comboBox>
              <w:listItem w:displayText="    " w:value="  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Catastrophic" w:value="Catastrophic"/>
            </w:comboBox>
          </w:sdtPr>
          <w:sdtEndPr/>
          <w:sdtContent>
            <w:tc>
              <w:tcPr>
                <w:tcW w:w="884" w:type="dxa"/>
                <w:shd w:val="clear" w:color="00B0F0" w:fill="auto"/>
                <w:textDirection w:val="btLr"/>
                <w:vAlign w:val="center"/>
              </w:tcPr>
              <w:p w:rsidR="00BD072D" w:rsidRPr="002958D0" w:rsidRDefault="00BD072D" w:rsidP="00440852">
                <w:pPr>
                  <w:spacing w:before="120" w:after="120"/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   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489432799"/>
            <w:comboBox>
              <w:listItem w:displayText="  " w:value="  "/>
              <w:listItem w:displayText="Almost certain" w:value="Almost certain"/>
              <w:listItem w:displayText="Likely" w:value="Likely"/>
              <w:listItem w:displayText="Possible" w:value="Possible"/>
              <w:listItem w:displayText="Unlikely" w:value="Unlikely"/>
              <w:listItem w:displayText="Rare" w:value="Rare"/>
            </w:comboBox>
          </w:sdtPr>
          <w:sdtEndPr/>
          <w:sdtContent>
            <w:tc>
              <w:tcPr>
                <w:tcW w:w="850" w:type="dxa"/>
                <w:shd w:val="clear" w:color="00B0F0" w:fill="auto"/>
                <w:textDirection w:val="btLr"/>
                <w:vAlign w:val="center"/>
              </w:tcPr>
              <w:p w:rsidR="00BD072D" w:rsidRPr="002958D0" w:rsidRDefault="00BD072D" w:rsidP="00A9681A">
                <w:pPr>
                  <w:spacing w:before="120" w:after="120"/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 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28151589"/>
            <w:comboBox>
              <w:listItem w:displayText="  " w:value="  "/>
              <w:listItem w:displayText="Extreme" w:value="Extreme"/>
              <w:listItem w:displayText="High" w:value="High"/>
              <w:listItem w:displayText="Medium" w:value="Medium"/>
              <w:listItem w:displayText="Low" w:value="Low"/>
            </w:comboBox>
          </w:sdtPr>
          <w:sdtEndPr/>
          <w:sdtContent>
            <w:tc>
              <w:tcPr>
                <w:tcW w:w="851" w:type="dxa"/>
                <w:shd w:val="clear" w:color="00B0F0" w:fill="auto"/>
                <w:textDirection w:val="btLr"/>
                <w:vAlign w:val="center"/>
              </w:tcPr>
              <w:p w:rsidR="00BD072D" w:rsidRPr="002958D0" w:rsidRDefault="00BD072D" w:rsidP="00A9681A">
                <w:pPr>
                  <w:spacing w:before="120" w:after="120"/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 </w:t>
                </w:r>
              </w:p>
            </w:tc>
          </w:sdtContent>
        </w:sdt>
        <w:tc>
          <w:tcPr>
            <w:tcW w:w="3969" w:type="dxa"/>
            <w:shd w:val="clear" w:color="00B0F0" w:fill="auto"/>
          </w:tcPr>
          <w:p w:rsidR="00BD072D" w:rsidRPr="00290E55" w:rsidRDefault="00BD072D" w:rsidP="00551B7A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1884292382"/>
            <w:comboBox>
              <w:listItem w:displayText="    " w:value="  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Catastrophic" w:value="Catastrophic"/>
            </w:comboBox>
          </w:sdtPr>
          <w:sdtEndPr/>
          <w:sdtContent>
            <w:tc>
              <w:tcPr>
                <w:tcW w:w="851" w:type="dxa"/>
                <w:shd w:val="clear" w:color="00B0F0" w:fill="auto"/>
                <w:textDirection w:val="btLr"/>
                <w:vAlign w:val="center"/>
              </w:tcPr>
              <w:p w:rsidR="00BD072D" w:rsidRPr="002958D0" w:rsidRDefault="00BD072D" w:rsidP="00440852">
                <w:pPr>
                  <w:spacing w:before="120" w:after="120"/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   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459184301"/>
            <w:comboBox>
              <w:listItem w:displayText="  " w:value="  "/>
              <w:listItem w:displayText="Almost certain" w:value="Almost certain"/>
              <w:listItem w:displayText="Likely" w:value="Likely"/>
              <w:listItem w:displayText="Possible" w:value="Possible"/>
              <w:listItem w:displayText="Unlikely" w:value="Unlikely"/>
              <w:listItem w:displayText="Rare" w:value="Rare"/>
            </w:comboBox>
          </w:sdtPr>
          <w:sdtEndPr/>
          <w:sdtContent>
            <w:tc>
              <w:tcPr>
                <w:tcW w:w="850" w:type="dxa"/>
                <w:shd w:val="clear" w:color="00B0F0" w:fill="auto"/>
                <w:textDirection w:val="btLr"/>
                <w:vAlign w:val="center"/>
              </w:tcPr>
              <w:p w:rsidR="00BD072D" w:rsidRPr="002958D0" w:rsidRDefault="00BD072D" w:rsidP="00A9681A">
                <w:pPr>
                  <w:spacing w:before="120" w:after="120"/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 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925302663"/>
            <w:comboBox>
              <w:listItem w:displayText="  " w:value="  "/>
              <w:listItem w:displayText="Extreme" w:value="Extreme"/>
              <w:listItem w:displayText="High" w:value="High"/>
              <w:listItem w:displayText="Medium" w:value="Medium"/>
              <w:listItem w:displayText="Low" w:value="Low"/>
            </w:comboBox>
          </w:sdtPr>
          <w:sdtEndPr/>
          <w:sdtContent>
            <w:tc>
              <w:tcPr>
                <w:tcW w:w="992" w:type="dxa"/>
                <w:shd w:val="clear" w:color="00B0F0" w:fill="auto"/>
                <w:textDirection w:val="btLr"/>
                <w:vAlign w:val="center"/>
              </w:tcPr>
              <w:p w:rsidR="00BD072D" w:rsidRPr="002958D0" w:rsidRDefault="00BD072D" w:rsidP="00A9681A">
                <w:pPr>
                  <w:spacing w:before="120" w:after="120"/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 </w:t>
                </w:r>
              </w:p>
            </w:tc>
          </w:sdtContent>
        </w:sdt>
        <w:tc>
          <w:tcPr>
            <w:tcW w:w="1559" w:type="dxa"/>
            <w:shd w:val="clear" w:color="00B0F0" w:fill="auto"/>
          </w:tcPr>
          <w:p w:rsidR="00BD072D" w:rsidRPr="00290E55" w:rsidRDefault="00BD072D" w:rsidP="00551B7A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D072D" w:rsidRPr="001D206B" w:rsidTr="00A9681A">
        <w:trPr>
          <w:cantSplit/>
          <w:trHeight w:val="1134"/>
        </w:trPr>
        <w:tc>
          <w:tcPr>
            <w:tcW w:w="2660" w:type="dxa"/>
            <w:shd w:val="clear" w:color="00B0F0" w:fill="auto"/>
          </w:tcPr>
          <w:p w:rsidR="00BD072D" w:rsidRPr="00290E55" w:rsidRDefault="00BD072D" w:rsidP="00551B7A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00B0F0" w:fill="auto"/>
          </w:tcPr>
          <w:p w:rsidR="00BD072D" w:rsidRPr="00290E55" w:rsidRDefault="00BD072D" w:rsidP="00551B7A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622355507"/>
            <w:comboBox>
              <w:listItem w:displayText="    " w:value="  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Catastrophic" w:value="Catastrophic"/>
            </w:comboBox>
          </w:sdtPr>
          <w:sdtEndPr/>
          <w:sdtContent>
            <w:tc>
              <w:tcPr>
                <w:tcW w:w="884" w:type="dxa"/>
                <w:shd w:val="clear" w:color="00B0F0" w:fill="auto"/>
                <w:textDirection w:val="btLr"/>
                <w:vAlign w:val="center"/>
              </w:tcPr>
              <w:p w:rsidR="00BD072D" w:rsidRPr="002958D0" w:rsidRDefault="00BD072D" w:rsidP="00440852">
                <w:pPr>
                  <w:spacing w:before="120" w:after="120"/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   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127273646"/>
            <w:comboBox>
              <w:listItem w:displayText="  " w:value="  "/>
              <w:listItem w:displayText="Almost certain" w:value="Almost certain"/>
              <w:listItem w:displayText="Likely" w:value="Likely"/>
              <w:listItem w:displayText="Possible" w:value="Possible"/>
              <w:listItem w:displayText="Unlikely" w:value="Unlikely"/>
              <w:listItem w:displayText="Rare" w:value="Rare"/>
            </w:comboBox>
          </w:sdtPr>
          <w:sdtEndPr/>
          <w:sdtContent>
            <w:tc>
              <w:tcPr>
                <w:tcW w:w="850" w:type="dxa"/>
                <w:shd w:val="clear" w:color="00B0F0" w:fill="auto"/>
                <w:textDirection w:val="btLr"/>
                <w:vAlign w:val="center"/>
              </w:tcPr>
              <w:p w:rsidR="00BD072D" w:rsidRPr="002958D0" w:rsidRDefault="00BD072D" w:rsidP="00A9681A">
                <w:pPr>
                  <w:spacing w:before="120" w:after="120"/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 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903719599"/>
            <w:comboBox>
              <w:listItem w:displayText="  " w:value="  "/>
              <w:listItem w:displayText="Extreme" w:value="Extreme"/>
              <w:listItem w:displayText="High" w:value="High"/>
              <w:listItem w:displayText="Medium" w:value="Medium"/>
              <w:listItem w:displayText="Low" w:value="Low"/>
            </w:comboBox>
          </w:sdtPr>
          <w:sdtEndPr/>
          <w:sdtContent>
            <w:tc>
              <w:tcPr>
                <w:tcW w:w="851" w:type="dxa"/>
                <w:shd w:val="clear" w:color="00B0F0" w:fill="auto"/>
                <w:textDirection w:val="btLr"/>
                <w:vAlign w:val="center"/>
              </w:tcPr>
              <w:p w:rsidR="00BD072D" w:rsidRPr="002958D0" w:rsidRDefault="00BD072D" w:rsidP="00A9681A">
                <w:pPr>
                  <w:spacing w:before="120" w:after="120"/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 </w:t>
                </w:r>
              </w:p>
            </w:tc>
          </w:sdtContent>
        </w:sdt>
        <w:tc>
          <w:tcPr>
            <w:tcW w:w="3969" w:type="dxa"/>
            <w:shd w:val="clear" w:color="00B0F0" w:fill="auto"/>
          </w:tcPr>
          <w:p w:rsidR="00BD072D" w:rsidRPr="00290E55" w:rsidRDefault="00BD072D" w:rsidP="00551B7A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-864982662"/>
            <w:comboBox>
              <w:listItem w:displayText="    " w:value="  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Catastrophic" w:value="Catastrophic"/>
            </w:comboBox>
          </w:sdtPr>
          <w:sdtEndPr/>
          <w:sdtContent>
            <w:tc>
              <w:tcPr>
                <w:tcW w:w="851" w:type="dxa"/>
                <w:shd w:val="clear" w:color="auto" w:fill="auto"/>
                <w:textDirection w:val="btLr"/>
                <w:vAlign w:val="center"/>
              </w:tcPr>
              <w:p w:rsidR="00BD072D" w:rsidRPr="002958D0" w:rsidRDefault="00BD072D" w:rsidP="00440852">
                <w:pPr>
                  <w:spacing w:before="120" w:after="120"/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   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825471755"/>
            <w:comboBox>
              <w:listItem w:displayText="  " w:value="  "/>
              <w:listItem w:displayText="Almost certain" w:value="Almost certain"/>
              <w:listItem w:displayText="Likely" w:value="Likely"/>
              <w:listItem w:displayText="Possible" w:value="Possible"/>
              <w:listItem w:displayText="Unlikely" w:value="Unlikely"/>
              <w:listItem w:displayText="Rare" w:value="Rare"/>
            </w:comboBox>
          </w:sdtPr>
          <w:sdtEndPr/>
          <w:sdtContent>
            <w:tc>
              <w:tcPr>
                <w:tcW w:w="850" w:type="dxa"/>
                <w:shd w:val="clear" w:color="00B0F0" w:fill="auto"/>
                <w:textDirection w:val="btLr"/>
                <w:vAlign w:val="center"/>
              </w:tcPr>
              <w:p w:rsidR="00BD072D" w:rsidRPr="002958D0" w:rsidRDefault="00BD072D" w:rsidP="00A9681A">
                <w:pPr>
                  <w:spacing w:before="120" w:after="120"/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 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255641783"/>
            <w:comboBox>
              <w:listItem w:displayText="  " w:value="  "/>
              <w:listItem w:displayText="Extreme" w:value="Extreme"/>
              <w:listItem w:displayText="High" w:value="High"/>
              <w:listItem w:displayText="Medium" w:value="Medium"/>
              <w:listItem w:displayText="Low" w:value="Low"/>
            </w:comboBox>
          </w:sdtPr>
          <w:sdtEndPr/>
          <w:sdtContent>
            <w:tc>
              <w:tcPr>
                <w:tcW w:w="992" w:type="dxa"/>
                <w:shd w:val="clear" w:color="00B0F0" w:fill="auto"/>
                <w:textDirection w:val="btLr"/>
                <w:vAlign w:val="center"/>
              </w:tcPr>
              <w:p w:rsidR="00BD072D" w:rsidRPr="002958D0" w:rsidRDefault="00BD072D" w:rsidP="00A9681A">
                <w:pPr>
                  <w:spacing w:before="120" w:after="120"/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 </w:t>
                </w:r>
              </w:p>
            </w:tc>
          </w:sdtContent>
        </w:sdt>
        <w:tc>
          <w:tcPr>
            <w:tcW w:w="1559" w:type="dxa"/>
            <w:shd w:val="clear" w:color="00B0F0" w:fill="auto"/>
          </w:tcPr>
          <w:p w:rsidR="00BD072D" w:rsidRPr="00290E55" w:rsidRDefault="00BD072D" w:rsidP="00551B7A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D072D" w:rsidRPr="001D206B" w:rsidTr="00A9681A">
        <w:trPr>
          <w:cantSplit/>
          <w:trHeight w:val="1134"/>
        </w:trPr>
        <w:tc>
          <w:tcPr>
            <w:tcW w:w="2660" w:type="dxa"/>
            <w:shd w:val="clear" w:color="00B0F0" w:fill="auto"/>
          </w:tcPr>
          <w:p w:rsidR="00BD072D" w:rsidRPr="00290E55" w:rsidRDefault="00BD072D" w:rsidP="00551B7A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00B0F0" w:fill="auto"/>
          </w:tcPr>
          <w:p w:rsidR="00BD072D" w:rsidRPr="00290E55" w:rsidRDefault="00BD072D" w:rsidP="00551B7A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-1548367479"/>
            <w:comboBox>
              <w:listItem w:displayText="    " w:value="  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Catastrophic" w:value="Catastrophic"/>
            </w:comboBox>
          </w:sdtPr>
          <w:sdtEndPr/>
          <w:sdtContent>
            <w:tc>
              <w:tcPr>
                <w:tcW w:w="884" w:type="dxa"/>
                <w:shd w:val="clear" w:color="00B0F0" w:fill="auto"/>
                <w:textDirection w:val="btLr"/>
                <w:vAlign w:val="center"/>
              </w:tcPr>
              <w:p w:rsidR="00BD072D" w:rsidRPr="002958D0" w:rsidRDefault="00BD072D" w:rsidP="00440852">
                <w:pPr>
                  <w:spacing w:before="120" w:after="120"/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   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439062636"/>
            <w:comboBox>
              <w:listItem w:displayText="  " w:value="  "/>
              <w:listItem w:displayText="Almost certain" w:value="Almost certain"/>
              <w:listItem w:displayText="Likely" w:value="Likely"/>
              <w:listItem w:displayText="Possible" w:value="Possible"/>
              <w:listItem w:displayText="Unlikely" w:value="Unlikely"/>
              <w:listItem w:displayText="Rare" w:value="Rare"/>
            </w:comboBox>
          </w:sdtPr>
          <w:sdtEndPr/>
          <w:sdtContent>
            <w:tc>
              <w:tcPr>
                <w:tcW w:w="850" w:type="dxa"/>
                <w:shd w:val="clear" w:color="00B0F0" w:fill="auto"/>
                <w:textDirection w:val="btLr"/>
                <w:vAlign w:val="center"/>
              </w:tcPr>
              <w:p w:rsidR="00BD072D" w:rsidRPr="002958D0" w:rsidRDefault="00BD072D" w:rsidP="00A9681A">
                <w:pPr>
                  <w:spacing w:before="120" w:after="120"/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 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786347759"/>
            <w:comboBox>
              <w:listItem w:displayText="  " w:value="  "/>
              <w:listItem w:displayText="Extreme" w:value="Extreme"/>
              <w:listItem w:displayText="High" w:value="High"/>
              <w:listItem w:displayText="Medium" w:value="Medium"/>
              <w:listItem w:displayText="Low" w:value="Low"/>
            </w:comboBox>
          </w:sdtPr>
          <w:sdtEndPr/>
          <w:sdtContent>
            <w:tc>
              <w:tcPr>
                <w:tcW w:w="851" w:type="dxa"/>
                <w:shd w:val="clear" w:color="00B0F0" w:fill="auto"/>
                <w:textDirection w:val="btLr"/>
                <w:vAlign w:val="center"/>
              </w:tcPr>
              <w:p w:rsidR="00BD072D" w:rsidRPr="002958D0" w:rsidRDefault="00BD072D" w:rsidP="00A9681A">
                <w:pPr>
                  <w:spacing w:before="120" w:after="120"/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 </w:t>
                </w:r>
              </w:p>
            </w:tc>
          </w:sdtContent>
        </w:sdt>
        <w:tc>
          <w:tcPr>
            <w:tcW w:w="3969" w:type="dxa"/>
            <w:shd w:val="clear" w:color="00B0F0" w:fill="auto"/>
          </w:tcPr>
          <w:p w:rsidR="00BD072D" w:rsidRPr="00290E55" w:rsidRDefault="00BD072D" w:rsidP="00551B7A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-101268847"/>
            <w:comboBox>
              <w:listItem w:displayText="    " w:value="  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Catastrophic" w:value="Catastrophic"/>
            </w:comboBox>
          </w:sdtPr>
          <w:sdtEndPr/>
          <w:sdtContent>
            <w:tc>
              <w:tcPr>
                <w:tcW w:w="851" w:type="dxa"/>
                <w:shd w:val="clear" w:color="00B0F0" w:fill="auto"/>
                <w:textDirection w:val="btLr"/>
                <w:vAlign w:val="center"/>
              </w:tcPr>
              <w:p w:rsidR="00BD072D" w:rsidRPr="002958D0" w:rsidRDefault="00BD072D" w:rsidP="00440852">
                <w:pPr>
                  <w:spacing w:before="120" w:after="120"/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   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262892504"/>
            <w:comboBox>
              <w:listItem w:displayText="  " w:value="  "/>
              <w:listItem w:displayText="Almost certain" w:value="Almost certain"/>
              <w:listItem w:displayText="Likely" w:value="Likely"/>
              <w:listItem w:displayText="Possible" w:value="Possible"/>
              <w:listItem w:displayText="Unlikely" w:value="Unlikely"/>
              <w:listItem w:displayText="Rare" w:value="Rare"/>
            </w:comboBox>
          </w:sdtPr>
          <w:sdtEndPr/>
          <w:sdtContent>
            <w:tc>
              <w:tcPr>
                <w:tcW w:w="850" w:type="dxa"/>
                <w:shd w:val="clear" w:color="00B0F0" w:fill="auto"/>
                <w:textDirection w:val="btLr"/>
                <w:vAlign w:val="center"/>
              </w:tcPr>
              <w:p w:rsidR="00BD072D" w:rsidRPr="002958D0" w:rsidRDefault="00BD072D" w:rsidP="00A9681A">
                <w:pPr>
                  <w:spacing w:before="120" w:after="120"/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 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2024778539"/>
            <w:comboBox>
              <w:listItem w:displayText="  " w:value="  "/>
              <w:listItem w:displayText="Extreme" w:value="Extreme"/>
              <w:listItem w:displayText="High" w:value="High"/>
              <w:listItem w:displayText="Medium" w:value="Medium"/>
              <w:listItem w:displayText="Low" w:value="Low"/>
            </w:comboBox>
          </w:sdtPr>
          <w:sdtEndPr/>
          <w:sdtContent>
            <w:tc>
              <w:tcPr>
                <w:tcW w:w="992" w:type="dxa"/>
                <w:shd w:val="clear" w:color="00B0F0" w:fill="auto"/>
                <w:textDirection w:val="btLr"/>
                <w:vAlign w:val="center"/>
              </w:tcPr>
              <w:p w:rsidR="00BD072D" w:rsidRPr="002958D0" w:rsidRDefault="00BD072D" w:rsidP="00A9681A">
                <w:pPr>
                  <w:spacing w:before="120" w:after="120"/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 </w:t>
                </w:r>
              </w:p>
            </w:tc>
          </w:sdtContent>
        </w:sdt>
        <w:tc>
          <w:tcPr>
            <w:tcW w:w="1559" w:type="dxa"/>
            <w:shd w:val="clear" w:color="00B0F0" w:fill="auto"/>
          </w:tcPr>
          <w:p w:rsidR="00BD072D" w:rsidRPr="00290E55" w:rsidRDefault="00BD072D" w:rsidP="00551B7A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D072D" w:rsidRPr="001D206B" w:rsidTr="00A9681A">
        <w:trPr>
          <w:cantSplit/>
          <w:trHeight w:val="1134"/>
        </w:trPr>
        <w:tc>
          <w:tcPr>
            <w:tcW w:w="2660" w:type="dxa"/>
            <w:shd w:val="clear" w:color="00B0F0" w:fill="auto"/>
          </w:tcPr>
          <w:p w:rsidR="00BD072D" w:rsidRPr="00290E55" w:rsidRDefault="00BD072D" w:rsidP="00551B7A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00B0F0" w:fill="auto"/>
          </w:tcPr>
          <w:p w:rsidR="00BD072D" w:rsidRPr="00290E55" w:rsidRDefault="00BD072D" w:rsidP="00551B7A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-807625939"/>
            <w:comboBox>
              <w:listItem w:displayText="    " w:value="  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Catastrophic" w:value="Catastrophic"/>
            </w:comboBox>
          </w:sdtPr>
          <w:sdtEndPr/>
          <w:sdtContent>
            <w:tc>
              <w:tcPr>
                <w:tcW w:w="884" w:type="dxa"/>
                <w:shd w:val="clear" w:color="00B0F0" w:fill="auto"/>
                <w:textDirection w:val="btLr"/>
                <w:vAlign w:val="center"/>
              </w:tcPr>
              <w:p w:rsidR="00BD072D" w:rsidRPr="002958D0" w:rsidRDefault="00BD072D" w:rsidP="00440852">
                <w:pPr>
                  <w:spacing w:before="120" w:after="120"/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   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749429814"/>
            <w:comboBox>
              <w:listItem w:displayText="  " w:value="  "/>
              <w:listItem w:displayText="Almost certain" w:value="Almost certain"/>
              <w:listItem w:displayText="Likely" w:value="Likely"/>
              <w:listItem w:displayText="Possible" w:value="Possible"/>
              <w:listItem w:displayText="Unlikely" w:value="Unlikely"/>
              <w:listItem w:displayText="Rare" w:value="Rare"/>
            </w:comboBox>
          </w:sdtPr>
          <w:sdtEndPr/>
          <w:sdtContent>
            <w:tc>
              <w:tcPr>
                <w:tcW w:w="850" w:type="dxa"/>
                <w:shd w:val="clear" w:color="00B0F0" w:fill="auto"/>
                <w:textDirection w:val="btLr"/>
                <w:vAlign w:val="center"/>
              </w:tcPr>
              <w:p w:rsidR="00BD072D" w:rsidRPr="002958D0" w:rsidRDefault="00BD072D" w:rsidP="00A9681A">
                <w:pPr>
                  <w:spacing w:before="120" w:after="120"/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 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23776422"/>
            <w:comboBox>
              <w:listItem w:displayText="  " w:value="  "/>
              <w:listItem w:displayText="Extreme" w:value="Extreme"/>
              <w:listItem w:displayText="High" w:value="High"/>
              <w:listItem w:displayText="Medium" w:value="Medium"/>
              <w:listItem w:displayText="Low" w:value="Low"/>
            </w:comboBox>
          </w:sdtPr>
          <w:sdtEndPr/>
          <w:sdtContent>
            <w:tc>
              <w:tcPr>
                <w:tcW w:w="851" w:type="dxa"/>
                <w:shd w:val="clear" w:color="00B0F0" w:fill="auto"/>
                <w:textDirection w:val="btLr"/>
                <w:vAlign w:val="center"/>
              </w:tcPr>
              <w:p w:rsidR="00BD072D" w:rsidRPr="002958D0" w:rsidRDefault="00BD072D" w:rsidP="00A9681A">
                <w:pPr>
                  <w:spacing w:before="120" w:after="120"/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 </w:t>
                </w:r>
              </w:p>
            </w:tc>
          </w:sdtContent>
        </w:sdt>
        <w:tc>
          <w:tcPr>
            <w:tcW w:w="3969" w:type="dxa"/>
            <w:shd w:val="clear" w:color="00B0F0" w:fill="auto"/>
          </w:tcPr>
          <w:p w:rsidR="00BD072D" w:rsidRPr="00290E55" w:rsidRDefault="00BD072D" w:rsidP="00551B7A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-2119524134"/>
            <w:comboBox>
              <w:listItem w:displayText="    " w:value="  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Catastrophic" w:value="Catastrophic"/>
            </w:comboBox>
          </w:sdtPr>
          <w:sdtEndPr/>
          <w:sdtContent>
            <w:tc>
              <w:tcPr>
                <w:tcW w:w="851" w:type="dxa"/>
                <w:shd w:val="clear" w:color="00B0F0" w:fill="auto"/>
                <w:textDirection w:val="btLr"/>
                <w:vAlign w:val="center"/>
              </w:tcPr>
              <w:p w:rsidR="00BD072D" w:rsidRPr="002958D0" w:rsidRDefault="00BD072D" w:rsidP="00440852">
                <w:pPr>
                  <w:spacing w:before="120" w:after="120"/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   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978033190"/>
            <w:comboBox>
              <w:listItem w:displayText="  " w:value="  "/>
              <w:listItem w:displayText="Almost certain" w:value="Almost certain"/>
              <w:listItem w:displayText="Likely" w:value="Likely"/>
              <w:listItem w:displayText="Possible" w:value="Possible"/>
              <w:listItem w:displayText="Unlikely" w:value="Unlikely"/>
              <w:listItem w:displayText="Rare" w:value="Rare"/>
            </w:comboBox>
          </w:sdtPr>
          <w:sdtEndPr/>
          <w:sdtContent>
            <w:tc>
              <w:tcPr>
                <w:tcW w:w="850" w:type="dxa"/>
                <w:shd w:val="clear" w:color="00B0F0" w:fill="auto"/>
                <w:textDirection w:val="btLr"/>
                <w:vAlign w:val="center"/>
              </w:tcPr>
              <w:p w:rsidR="00BD072D" w:rsidRPr="002958D0" w:rsidRDefault="00BD072D" w:rsidP="00A9681A">
                <w:pPr>
                  <w:spacing w:before="120" w:after="120"/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 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58324157"/>
            <w:comboBox>
              <w:listItem w:displayText="  " w:value="  "/>
              <w:listItem w:displayText="Extreme" w:value="Extreme"/>
              <w:listItem w:displayText="High" w:value="High"/>
              <w:listItem w:displayText="Medium" w:value="Medium"/>
              <w:listItem w:displayText="Low" w:value="Low"/>
            </w:comboBox>
          </w:sdtPr>
          <w:sdtEndPr/>
          <w:sdtContent>
            <w:tc>
              <w:tcPr>
                <w:tcW w:w="992" w:type="dxa"/>
                <w:shd w:val="clear" w:color="00B0F0" w:fill="auto"/>
                <w:textDirection w:val="btLr"/>
                <w:vAlign w:val="center"/>
              </w:tcPr>
              <w:p w:rsidR="00BD072D" w:rsidRPr="002958D0" w:rsidRDefault="00BD072D" w:rsidP="00A9681A">
                <w:pPr>
                  <w:spacing w:before="120" w:after="120"/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 </w:t>
                </w:r>
              </w:p>
            </w:tc>
          </w:sdtContent>
        </w:sdt>
        <w:tc>
          <w:tcPr>
            <w:tcW w:w="1559" w:type="dxa"/>
            <w:shd w:val="clear" w:color="00B0F0" w:fill="auto"/>
          </w:tcPr>
          <w:p w:rsidR="00BD072D" w:rsidRPr="00290E55" w:rsidRDefault="00BD072D" w:rsidP="00551B7A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D072D" w:rsidRPr="001D206B" w:rsidTr="00A9681A">
        <w:trPr>
          <w:cantSplit/>
          <w:trHeight w:val="1134"/>
        </w:trPr>
        <w:tc>
          <w:tcPr>
            <w:tcW w:w="2660" w:type="dxa"/>
            <w:shd w:val="clear" w:color="00B0F0" w:fill="auto"/>
          </w:tcPr>
          <w:p w:rsidR="00BD072D" w:rsidRPr="00290E55" w:rsidRDefault="00BD072D" w:rsidP="00551B7A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00B0F0" w:fill="auto"/>
          </w:tcPr>
          <w:p w:rsidR="00BD072D" w:rsidRPr="00290E55" w:rsidRDefault="00BD072D" w:rsidP="00551B7A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16664903"/>
            <w:comboBox>
              <w:listItem w:displayText="    " w:value="  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Catastrophic" w:value="Catastrophic"/>
            </w:comboBox>
          </w:sdtPr>
          <w:sdtEndPr/>
          <w:sdtContent>
            <w:tc>
              <w:tcPr>
                <w:tcW w:w="884" w:type="dxa"/>
                <w:shd w:val="clear" w:color="00B0F0" w:fill="auto"/>
                <w:textDirection w:val="btLr"/>
                <w:vAlign w:val="center"/>
              </w:tcPr>
              <w:p w:rsidR="00BD072D" w:rsidRPr="002958D0" w:rsidRDefault="00BD072D" w:rsidP="00440852">
                <w:pPr>
                  <w:spacing w:before="120" w:after="120"/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   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508112995"/>
            <w:comboBox>
              <w:listItem w:displayText="  " w:value="  "/>
              <w:listItem w:displayText="Almost certain" w:value="Almost certain"/>
              <w:listItem w:displayText="Likely" w:value="Likely"/>
              <w:listItem w:displayText="Possible" w:value="Possible"/>
              <w:listItem w:displayText="Unlikely" w:value="Unlikely"/>
              <w:listItem w:displayText="Rare" w:value="Rare"/>
            </w:comboBox>
          </w:sdtPr>
          <w:sdtEndPr/>
          <w:sdtContent>
            <w:tc>
              <w:tcPr>
                <w:tcW w:w="850" w:type="dxa"/>
                <w:shd w:val="clear" w:color="00B0F0" w:fill="auto"/>
                <w:textDirection w:val="btLr"/>
                <w:vAlign w:val="center"/>
              </w:tcPr>
              <w:p w:rsidR="00BD072D" w:rsidRPr="002958D0" w:rsidRDefault="00BD072D" w:rsidP="00A9681A">
                <w:pPr>
                  <w:spacing w:before="120" w:after="120"/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 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822340274"/>
            <w:comboBox>
              <w:listItem w:displayText="  " w:value="  "/>
              <w:listItem w:displayText="Extreme" w:value="Extreme"/>
              <w:listItem w:displayText="High" w:value="High"/>
              <w:listItem w:displayText="Medium" w:value="Medium"/>
              <w:listItem w:displayText="Low" w:value="Low"/>
            </w:comboBox>
          </w:sdtPr>
          <w:sdtEndPr/>
          <w:sdtContent>
            <w:tc>
              <w:tcPr>
                <w:tcW w:w="851" w:type="dxa"/>
                <w:shd w:val="clear" w:color="00B0F0" w:fill="auto"/>
                <w:textDirection w:val="btLr"/>
                <w:vAlign w:val="center"/>
              </w:tcPr>
              <w:p w:rsidR="00BD072D" w:rsidRPr="002958D0" w:rsidRDefault="00BD072D" w:rsidP="00A9681A">
                <w:pPr>
                  <w:spacing w:before="120" w:after="120"/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 </w:t>
                </w:r>
              </w:p>
            </w:tc>
          </w:sdtContent>
        </w:sdt>
        <w:tc>
          <w:tcPr>
            <w:tcW w:w="3969" w:type="dxa"/>
            <w:shd w:val="clear" w:color="00B0F0" w:fill="auto"/>
          </w:tcPr>
          <w:p w:rsidR="00BD072D" w:rsidRPr="00290E55" w:rsidRDefault="00BD072D" w:rsidP="00551B7A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1627591171"/>
            <w:comboBox>
              <w:listItem w:displayText="    " w:value="  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Catastrophic" w:value="Catastrophic"/>
            </w:comboBox>
          </w:sdtPr>
          <w:sdtEndPr/>
          <w:sdtContent>
            <w:tc>
              <w:tcPr>
                <w:tcW w:w="851" w:type="dxa"/>
                <w:shd w:val="clear" w:color="00B0F0" w:fill="auto"/>
                <w:textDirection w:val="btLr"/>
                <w:vAlign w:val="center"/>
              </w:tcPr>
              <w:p w:rsidR="00BD072D" w:rsidRPr="002958D0" w:rsidRDefault="00BD072D" w:rsidP="00440852">
                <w:pPr>
                  <w:spacing w:before="120" w:after="120"/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   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981803340"/>
            <w:comboBox>
              <w:listItem w:displayText="  " w:value="  "/>
              <w:listItem w:displayText="Almost certain" w:value="Almost certain"/>
              <w:listItem w:displayText="Likely" w:value="Likely"/>
              <w:listItem w:displayText="Possible" w:value="Possible"/>
              <w:listItem w:displayText="Unlikely" w:value="Unlikely"/>
              <w:listItem w:displayText="Rare" w:value="Rare"/>
            </w:comboBox>
          </w:sdtPr>
          <w:sdtEndPr/>
          <w:sdtContent>
            <w:tc>
              <w:tcPr>
                <w:tcW w:w="850" w:type="dxa"/>
                <w:shd w:val="clear" w:color="00B0F0" w:fill="auto"/>
                <w:textDirection w:val="btLr"/>
                <w:vAlign w:val="center"/>
              </w:tcPr>
              <w:p w:rsidR="00BD072D" w:rsidRPr="002958D0" w:rsidRDefault="00BD072D" w:rsidP="00A9681A">
                <w:pPr>
                  <w:spacing w:before="120" w:after="120"/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 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742922575"/>
            <w:comboBox>
              <w:listItem w:displayText="  " w:value="  "/>
              <w:listItem w:displayText="Extreme" w:value="Extreme"/>
              <w:listItem w:displayText="High" w:value="High"/>
              <w:listItem w:displayText="Medium" w:value="Medium"/>
              <w:listItem w:displayText="Low" w:value="Low"/>
            </w:comboBox>
          </w:sdtPr>
          <w:sdtEndPr/>
          <w:sdtContent>
            <w:tc>
              <w:tcPr>
                <w:tcW w:w="992" w:type="dxa"/>
                <w:shd w:val="clear" w:color="00B0F0" w:fill="auto"/>
                <w:textDirection w:val="btLr"/>
                <w:vAlign w:val="center"/>
              </w:tcPr>
              <w:p w:rsidR="00BD072D" w:rsidRPr="002958D0" w:rsidRDefault="00BD072D" w:rsidP="00A9681A">
                <w:pPr>
                  <w:spacing w:before="120" w:after="120"/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 </w:t>
                </w:r>
              </w:p>
            </w:tc>
          </w:sdtContent>
        </w:sdt>
        <w:tc>
          <w:tcPr>
            <w:tcW w:w="1559" w:type="dxa"/>
            <w:shd w:val="clear" w:color="00B0F0" w:fill="auto"/>
          </w:tcPr>
          <w:p w:rsidR="00BD072D" w:rsidRPr="00290E55" w:rsidRDefault="00BD072D" w:rsidP="00551B7A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D072D" w:rsidRPr="001D206B" w:rsidTr="00A9681A">
        <w:trPr>
          <w:cantSplit/>
          <w:trHeight w:val="1134"/>
        </w:trPr>
        <w:tc>
          <w:tcPr>
            <w:tcW w:w="2660" w:type="dxa"/>
            <w:shd w:val="clear" w:color="00B0F0" w:fill="auto"/>
          </w:tcPr>
          <w:p w:rsidR="00BD072D" w:rsidRPr="00290E55" w:rsidRDefault="00BD072D" w:rsidP="00551B7A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00B0F0" w:fill="auto"/>
          </w:tcPr>
          <w:p w:rsidR="00BD072D" w:rsidRPr="00290E55" w:rsidRDefault="00BD072D" w:rsidP="00551B7A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-474220031"/>
            <w:comboBox>
              <w:listItem w:displayText="    " w:value="  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Catastrophic" w:value="Catastrophic"/>
            </w:comboBox>
          </w:sdtPr>
          <w:sdtEndPr/>
          <w:sdtContent>
            <w:tc>
              <w:tcPr>
                <w:tcW w:w="884" w:type="dxa"/>
                <w:shd w:val="clear" w:color="00B0F0" w:fill="auto"/>
                <w:textDirection w:val="btLr"/>
                <w:vAlign w:val="center"/>
              </w:tcPr>
              <w:p w:rsidR="00BD072D" w:rsidRPr="002958D0" w:rsidRDefault="00BD072D" w:rsidP="00440852">
                <w:pPr>
                  <w:spacing w:before="120" w:after="120"/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   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997789402"/>
            <w:comboBox>
              <w:listItem w:displayText="  " w:value="  "/>
              <w:listItem w:displayText="Almost certain" w:value="Almost certain"/>
              <w:listItem w:displayText="Likely" w:value="Likely"/>
              <w:listItem w:displayText="Possible" w:value="Possible"/>
              <w:listItem w:displayText="Unlikely" w:value="Unlikely"/>
              <w:listItem w:displayText="Rare" w:value="Rare"/>
            </w:comboBox>
          </w:sdtPr>
          <w:sdtEndPr/>
          <w:sdtContent>
            <w:tc>
              <w:tcPr>
                <w:tcW w:w="850" w:type="dxa"/>
                <w:shd w:val="clear" w:color="00B0F0" w:fill="auto"/>
                <w:textDirection w:val="btLr"/>
                <w:vAlign w:val="center"/>
              </w:tcPr>
              <w:p w:rsidR="00BD072D" w:rsidRPr="002958D0" w:rsidRDefault="00BD072D" w:rsidP="00A9681A">
                <w:pPr>
                  <w:spacing w:before="120" w:after="120"/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 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872656824"/>
            <w:comboBox>
              <w:listItem w:displayText="  " w:value="  "/>
              <w:listItem w:displayText="Extreme" w:value="Extreme"/>
              <w:listItem w:displayText="High" w:value="High"/>
              <w:listItem w:displayText="Medium" w:value="Medium"/>
              <w:listItem w:displayText="Low" w:value="Low"/>
            </w:comboBox>
          </w:sdtPr>
          <w:sdtEndPr/>
          <w:sdtContent>
            <w:tc>
              <w:tcPr>
                <w:tcW w:w="851" w:type="dxa"/>
                <w:shd w:val="clear" w:color="00B0F0" w:fill="auto"/>
                <w:textDirection w:val="btLr"/>
                <w:vAlign w:val="center"/>
              </w:tcPr>
              <w:p w:rsidR="00BD072D" w:rsidRPr="002958D0" w:rsidRDefault="00BD072D" w:rsidP="00A9681A">
                <w:pPr>
                  <w:spacing w:before="120" w:after="120"/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 </w:t>
                </w:r>
              </w:p>
            </w:tc>
          </w:sdtContent>
        </w:sdt>
        <w:tc>
          <w:tcPr>
            <w:tcW w:w="3969" w:type="dxa"/>
            <w:shd w:val="clear" w:color="00B0F0" w:fill="auto"/>
          </w:tcPr>
          <w:p w:rsidR="00BD072D" w:rsidRPr="00290E55" w:rsidRDefault="00BD072D" w:rsidP="00551B7A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-1575964330"/>
            <w:comboBox>
              <w:listItem w:displayText="    " w:value="  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Catastrophic" w:value="Catastrophic"/>
            </w:comboBox>
          </w:sdtPr>
          <w:sdtEndPr/>
          <w:sdtContent>
            <w:tc>
              <w:tcPr>
                <w:tcW w:w="851" w:type="dxa"/>
                <w:shd w:val="clear" w:color="00B0F0" w:fill="auto"/>
                <w:textDirection w:val="btLr"/>
                <w:vAlign w:val="center"/>
              </w:tcPr>
              <w:p w:rsidR="00BD072D" w:rsidRPr="002958D0" w:rsidRDefault="00BD072D" w:rsidP="00440852">
                <w:pPr>
                  <w:spacing w:before="120" w:after="120"/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   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572769303"/>
            <w:comboBox>
              <w:listItem w:displayText="  " w:value="  "/>
              <w:listItem w:displayText="Almost certain" w:value="Almost certain"/>
              <w:listItem w:displayText="Likely" w:value="Likely"/>
              <w:listItem w:displayText="Possible" w:value="Possible"/>
              <w:listItem w:displayText="Unlikely" w:value="Unlikely"/>
              <w:listItem w:displayText="Rare" w:value="Rare"/>
            </w:comboBox>
          </w:sdtPr>
          <w:sdtEndPr/>
          <w:sdtContent>
            <w:tc>
              <w:tcPr>
                <w:tcW w:w="850" w:type="dxa"/>
                <w:shd w:val="clear" w:color="00B0F0" w:fill="auto"/>
                <w:textDirection w:val="btLr"/>
                <w:vAlign w:val="center"/>
              </w:tcPr>
              <w:p w:rsidR="00BD072D" w:rsidRPr="002958D0" w:rsidRDefault="00BD072D" w:rsidP="00A9681A">
                <w:pPr>
                  <w:spacing w:before="120" w:after="120"/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 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918438962"/>
            <w:comboBox>
              <w:listItem w:displayText="  " w:value="  "/>
              <w:listItem w:displayText="Extreme" w:value="Extreme"/>
              <w:listItem w:displayText="High" w:value="High"/>
              <w:listItem w:displayText="Medium" w:value="Medium"/>
              <w:listItem w:displayText="Low" w:value="Low"/>
            </w:comboBox>
          </w:sdtPr>
          <w:sdtEndPr/>
          <w:sdtContent>
            <w:tc>
              <w:tcPr>
                <w:tcW w:w="992" w:type="dxa"/>
                <w:shd w:val="clear" w:color="00B0F0" w:fill="auto"/>
                <w:textDirection w:val="btLr"/>
                <w:vAlign w:val="center"/>
              </w:tcPr>
              <w:p w:rsidR="00BD072D" w:rsidRPr="002958D0" w:rsidRDefault="00BD072D" w:rsidP="00A9681A">
                <w:pPr>
                  <w:spacing w:before="120" w:after="120"/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 </w:t>
                </w:r>
              </w:p>
            </w:tc>
          </w:sdtContent>
        </w:sdt>
        <w:tc>
          <w:tcPr>
            <w:tcW w:w="1559" w:type="dxa"/>
            <w:shd w:val="clear" w:color="00B0F0" w:fill="auto"/>
          </w:tcPr>
          <w:p w:rsidR="00BD072D" w:rsidRPr="00290E55" w:rsidRDefault="00BD072D" w:rsidP="00551B7A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</w:tbl>
    <w:p w:rsidR="00820DF7" w:rsidRDefault="00820DF7" w:rsidP="006A28FC">
      <w:pPr>
        <w:spacing w:before="240" w:after="80"/>
        <w:rPr>
          <w:rFonts w:ascii="Arial Narrow" w:hAnsi="Arial Narrow"/>
          <w:b/>
          <w:color w:val="00B0F0"/>
          <w:sz w:val="4"/>
          <w:szCs w:val="4"/>
        </w:rPr>
        <w:sectPr w:rsidR="00820DF7" w:rsidSect="0020254B">
          <w:pgSz w:w="16838" w:h="11906" w:orient="landscape" w:code="9"/>
          <w:pgMar w:top="851" w:right="851" w:bottom="993" w:left="851" w:header="624" w:footer="283" w:gutter="0"/>
          <w:cols w:space="720"/>
          <w:docGrid w:linePitch="272"/>
        </w:sectPr>
      </w:pPr>
    </w:p>
    <w:p w:rsidR="00820DF7" w:rsidRPr="00820DF7" w:rsidRDefault="00820DF7" w:rsidP="006A28FC">
      <w:pPr>
        <w:spacing w:before="240" w:after="80"/>
        <w:rPr>
          <w:rFonts w:ascii="Arial Narrow" w:hAnsi="Arial Narrow"/>
          <w:b/>
          <w:color w:val="00B0F0"/>
          <w:sz w:val="4"/>
          <w:szCs w:val="4"/>
        </w:rPr>
      </w:pPr>
    </w:p>
    <w:p w:rsidR="00F21F63" w:rsidRPr="00F33966" w:rsidRDefault="00281219" w:rsidP="00820DF7">
      <w:pPr>
        <w:spacing w:after="80"/>
        <w:rPr>
          <w:rFonts w:ascii="Arial Narrow" w:hAnsi="Arial Narrow"/>
          <w:b/>
          <w:color w:val="004A88"/>
          <w:sz w:val="28"/>
          <w:szCs w:val="28"/>
        </w:rPr>
      </w:pPr>
      <w:r w:rsidRPr="00F33966">
        <w:rPr>
          <w:rFonts w:ascii="Arial Narrow" w:hAnsi="Arial Narrow"/>
          <w:b/>
          <w:color w:val="004A88"/>
          <w:sz w:val="28"/>
          <w:szCs w:val="28"/>
        </w:rPr>
        <w:t xml:space="preserve">Section </w:t>
      </w:r>
      <w:r w:rsidR="004E57BC" w:rsidRPr="00F33966">
        <w:rPr>
          <w:rFonts w:ascii="Arial Narrow" w:hAnsi="Arial Narrow"/>
          <w:b/>
          <w:color w:val="004A88"/>
          <w:sz w:val="28"/>
          <w:szCs w:val="28"/>
        </w:rPr>
        <w:t>4</w:t>
      </w:r>
      <w:r w:rsidRPr="00F33966">
        <w:rPr>
          <w:rFonts w:ascii="Arial Narrow" w:hAnsi="Arial Narrow"/>
          <w:b/>
          <w:color w:val="004A88"/>
          <w:sz w:val="28"/>
          <w:szCs w:val="28"/>
        </w:rPr>
        <w:t xml:space="preserve"> - </w:t>
      </w:r>
      <w:r w:rsidR="00F0026C" w:rsidRPr="00F33966">
        <w:rPr>
          <w:rFonts w:ascii="Arial Narrow" w:hAnsi="Arial Narrow"/>
          <w:b/>
          <w:color w:val="004A88"/>
          <w:sz w:val="28"/>
          <w:szCs w:val="28"/>
        </w:rPr>
        <w:t>Amendments required to JSEA</w:t>
      </w:r>
      <w:r w:rsidR="00752A26" w:rsidRPr="00F33966">
        <w:rPr>
          <w:rFonts w:ascii="Arial Narrow" w:hAnsi="Arial Narrow"/>
          <w:b/>
          <w:color w:val="004A88"/>
          <w:sz w:val="28"/>
          <w:szCs w:val="28"/>
        </w:rPr>
        <w:t>/SWMS</w:t>
      </w:r>
      <w:r w:rsidR="00F0026C" w:rsidRPr="00F33966">
        <w:rPr>
          <w:rFonts w:ascii="Arial Narrow" w:hAnsi="Arial Narrow"/>
          <w:b/>
          <w:color w:val="004A88"/>
          <w:sz w:val="28"/>
          <w:szCs w:val="28"/>
        </w:rPr>
        <w:t xml:space="preserve"> due to change</w:t>
      </w:r>
      <w:r w:rsidR="00345A86" w:rsidRPr="00F33966">
        <w:rPr>
          <w:rFonts w:ascii="Arial Narrow" w:hAnsi="Arial Narrow"/>
          <w:b/>
          <w:color w:val="004A88"/>
          <w:sz w:val="28"/>
          <w:szCs w:val="28"/>
        </w:rPr>
        <w:t>s</w:t>
      </w:r>
      <w:r w:rsidR="00F0026C" w:rsidRPr="00F33966">
        <w:rPr>
          <w:rFonts w:ascii="Arial Narrow" w:hAnsi="Arial Narrow"/>
          <w:b/>
          <w:color w:val="004A88"/>
          <w:sz w:val="28"/>
          <w:szCs w:val="28"/>
        </w:rPr>
        <w:t xml:space="preserve"> in job or environment</w:t>
      </w:r>
    </w:p>
    <w:tbl>
      <w:tblPr>
        <w:tblStyle w:val="TableGrid"/>
        <w:tblW w:w="16160" w:type="dxa"/>
        <w:tblInd w:w="-459" w:type="dxa"/>
        <w:shd w:val="pct20" w:color="00B0F0" w:fill="auto"/>
        <w:tblLayout w:type="fixed"/>
        <w:tblLook w:val="04A0" w:firstRow="1" w:lastRow="0" w:firstColumn="1" w:lastColumn="0" w:noHBand="0" w:noVBand="1"/>
      </w:tblPr>
      <w:tblGrid>
        <w:gridCol w:w="2660"/>
        <w:gridCol w:w="2727"/>
        <w:gridCol w:w="850"/>
        <w:gridCol w:w="851"/>
        <w:gridCol w:w="850"/>
        <w:gridCol w:w="3969"/>
        <w:gridCol w:w="851"/>
        <w:gridCol w:w="850"/>
        <w:gridCol w:w="993"/>
        <w:gridCol w:w="1559"/>
      </w:tblGrid>
      <w:tr w:rsidR="00A95EFF" w:rsidRPr="001D206B" w:rsidTr="00F33966">
        <w:trPr>
          <w:trHeight w:val="255"/>
          <w:tblHeader/>
        </w:trPr>
        <w:tc>
          <w:tcPr>
            <w:tcW w:w="2660" w:type="dxa"/>
            <w:vMerge w:val="restart"/>
            <w:shd w:val="clear" w:color="auto" w:fill="666666"/>
            <w:vAlign w:val="center"/>
          </w:tcPr>
          <w:p w:rsidR="00A95EFF" w:rsidRPr="00F33966" w:rsidRDefault="00A95EFF" w:rsidP="001C40FB">
            <w:pPr>
              <w:spacing w:before="60" w:after="60"/>
              <w:jc w:val="center"/>
              <w:rPr>
                <w:i/>
                <w:color w:val="FFFFFF" w:themeColor="background1"/>
                <w:sz w:val="18"/>
                <w:szCs w:val="18"/>
              </w:rPr>
            </w:pPr>
            <w:r w:rsidRPr="00F33966">
              <w:rPr>
                <w:b/>
                <w:color w:val="FFFFFF" w:themeColor="background1"/>
              </w:rPr>
              <w:t>What has changed?</w:t>
            </w:r>
          </w:p>
        </w:tc>
        <w:tc>
          <w:tcPr>
            <w:tcW w:w="2727" w:type="dxa"/>
            <w:vMerge w:val="restart"/>
            <w:shd w:val="clear" w:color="auto" w:fill="666666"/>
            <w:vAlign w:val="center"/>
          </w:tcPr>
          <w:p w:rsidR="00A95EFF" w:rsidRPr="00F33966" w:rsidRDefault="00DB6462" w:rsidP="001C40FB">
            <w:pPr>
              <w:spacing w:before="60" w:after="60"/>
              <w:jc w:val="center"/>
              <w:rPr>
                <w:b/>
                <w:color w:val="FFFFFF" w:themeColor="background1"/>
              </w:rPr>
            </w:pPr>
            <w:r w:rsidRPr="00F33966">
              <w:rPr>
                <w:b/>
                <w:color w:val="FFFFFF" w:themeColor="background1"/>
              </w:rPr>
              <w:t>H</w:t>
            </w:r>
            <w:r w:rsidR="00A95EFF" w:rsidRPr="00F33966">
              <w:rPr>
                <w:b/>
                <w:color w:val="FFFFFF" w:themeColor="background1"/>
              </w:rPr>
              <w:t>azards resulting from change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shd w:val="clear" w:color="auto" w:fill="666666"/>
            <w:vAlign w:val="center"/>
          </w:tcPr>
          <w:p w:rsidR="00A95EFF" w:rsidRPr="00F33966" w:rsidRDefault="00A95EFF" w:rsidP="001C40FB">
            <w:pPr>
              <w:spacing w:before="60" w:after="60"/>
              <w:jc w:val="center"/>
              <w:rPr>
                <w:b/>
                <w:color w:val="FFFFFF" w:themeColor="background1"/>
              </w:rPr>
            </w:pPr>
            <w:r w:rsidRPr="00F33966">
              <w:rPr>
                <w:b/>
                <w:color w:val="FFFFFF" w:themeColor="background1"/>
              </w:rPr>
              <w:t>Inherent risk rating</w:t>
            </w:r>
          </w:p>
        </w:tc>
        <w:tc>
          <w:tcPr>
            <w:tcW w:w="3969" w:type="dxa"/>
            <w:vMerge w:val="restart"/>
            <w:shd w:val="clear" w:color="auto" w:fill="666666"/>
            <w:vAlign w:val="center"/>
          </w:tcPr>
          <w:p w:rsidR="00A95EFF" w:rsidRPr="00F33966" w:rsidRDefault="00A95EFF" w:rsidP="001C40FB">
            <w:pPr>
              <w:spacing w:before="60" w:after="60"/>
              <w:jc w:val="center"/>
              <w:rPr>
                <w:b/>
                <w:color w:val="FFFFFF" w:themeColor="background1"/>
              </w:rPr>
            </w:pPr>
            <w:r w:rsidRPr="00F33966">
              <w:rPr>
                <w:b/>
                <w:color w:val="FFFFFF" w:themeColor="background1"/>
              </w:rPr>
              <w:t>Management risk controls</w:t>
            </w:r>
          </w:p>
          <w:p w:rsidR="00A95EFF" w:rsidRPr="00F33966" w:rsidRDefault="00A95EFF" w:rsidP="001C40FB">
            <w:pPr>
              <w:spacing w:before="60" w:after="60"/>
              <w:jc w:val="center"/>
              <w:rPr>
                <w:i/>
                <w:color w:val="FFFFFF" w:themeColor="background1"/>
                <w:sz w:val="18"/>
                <w:szCs w:val="18"/>
              </w:rPr>
            </w:pPr>
            <w:r w:rsidRPr="00F33966">
              <w:rPr>
                <w:i/>
                <w:color w:val="FFFFFF" w:themeColor="background1"/>
                <w:sz w:val="18"/>
                <w:szCs w:val="18"/>
              </w:rPr>
              <w:t>(risk controls to be in place in order to manage potential hazards)</w:t>
            </w: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  <w:shd w:val="clear" w:color="auto" w:fill="666666"/>
            <w:vAlign w:val="center"/>
          </w:tcPr>
          <w:p w:rsidR="00A95EFF" w:rsidRPr="00F33966" w:rsidRDefault="00A95EFF" w:rsidP="001C40FB">
            <w:pPr>
              <w:spacing w:before="60" w:after="60"/>
              <w:jc w:val="center"/>
              <w:rPr>
                <w:b/>
                <w:color w:val="FFFFFF" w:themeColor="background1"/>
              </w:rPr>
            </w:pPr>
            <w:r w:rsidRPr="00F33966">
              <w:rPr>
                <w:b/>
                <w:color w:val="FFFFFF" w:themeColor="background1"/>
              </w:rPr>
              <w:t>Residual risk rating</w:t>
            </w:r>
          </w:p>
        </w:tc>
        <w:tc>
          <w:tcPr>
            <w:tcW w:w="1559" w:type="dxa"/>
            <w:vMerge w:val="restart"/>
            <w:shd w:val="clear" w:color="auto" w:fill="666666"/>
            <w:vAlign w:val="center"/>
          </w:tcPr>
          <w:p w:rsidR="00A95EFF" w:rsidRPr="00F33966" w:rsidRDefault="00A95EFF" w:rsidP="001C40FB">
            <w:pPr>
              <w:spacing w:before="60" w:after="60"/>
              <w:jc w:val="center"/>
              <w:rPr>
                <w:b/>
                <w:color w:val="FFFFFF" w:themeColor="background1"/>
              </w:rPr>
            </w:pPr>
            <w:r w:rsidRPr="00F33966">
              <w:rPr>
                <w:b/>
                <w:color w:val="FFFFFF" w:themeColor="background1"/>
              </w:rPr>
              <w:t xml:space="preserve">Person responsible </w:t>
            </w:r>
            <w:r w:rsidRPr="00F33966">
              <w:rPr>
                <w:i/>
                <w:color w:val="FFFFFF" w:themeColor="background1"/>
                <w:sz w:val="18"/>
                <w:szCs w:val="18"/>
              </w:rPr>
              <w:t>(to ensure implementation of risk controls)</w:t>
            </w:r>
          </w:p>
        </w:tc>
      </w:tr>
      <w:tr w:rsidR="00A95EFF" w:rsidRPr="001D206B" w:rsidTr="00F33966">
        <w:trPr>
          <w:trHeight w:val="461"/>
          <w:tblHeader/>
        </w:trPr>
        <w:tc>
          <w:tcPr>
            <w:tcW w:w="2660" w:type="dxa"/>
            <w:vMerge/>
            <w:shd w:val="clear" w:color="00B0F0" w:fill="auto"/>
          </w:tcPr>
          <w:p w:rsidR="00A95EFF" w:rsidRPr="001D206B" w:rsidRDefault="00A95EFF" w:rsidP="001C40FB">
            <w:pPr>
              <w:spacing w:before="120" w:after="120"/>
            </w:pPr>
          </w:p>
        </w:tc>
        <w:tc>
          <w:tcPr>
            <w:tcW w:w="2727" w:type="dxa"/>
            <w:vMerge/>
            <w:shd w:val="clear" w:color="00B0F0" w:fill="auto"/>
          </w:tcPr>
          <w:p w:rsidR="00A95EFF" w:rsidRPr="001D206B" w:rsidRDefault="00A95EFF" w:rsidP="001C40FB">
            <w:pPr>
              <w:spacing w:before="120" w:after="120"/>
            </w:pPr>
          </w:p>
        </w:tc>
        <w:tc>
          <w:tcPr>
            <w:tcW w:w="850" w:type="dxa"/>
            <w:shd w:val="clear" w:color="auto" w:fill="666666"/>
          </w:tcPr>
          <w:p w:rsidR="00A95EFF" w:rsidRPr="00F33966" w:rsidRDefault="00A95EFF" w:rsidP="00F0026C">
            <w:pPr>
              <w:spacing w:before="120" w:after="120"/>
              <w:jc w:val="center"/>
              <w:rPr>
                <w:b/>
                <w:color w:val="FFFFFF" w:themeColor="background1"/>
              </w:rPr>
            </w:pPr>
            <w:r w:rsidRPr="00F33966">
              <w:rPr>
                <w:b/>
                <w:color w:val="FFFFFF" w:themeColor="background1"/>
              </w:rPr>
              <w:t>C</w:t>
            </w:r>
          </w:p>
        </w:tc>
        <w:tc>
          <w:tcPr>
            <w:tcW w:w="851" w:type="dxa"/>
            <w:shd w:val="clear" w:color="auto" w:fill="666666"/>
          </w:tcPr>
          <w:p w:rsidR="00A95EFF" w:rsidRPr="00F33966" w:rsidRDefault="00A95EFF" w:rsidP="00F0026C">
            <w:pPr>
              <w:spacing w:before="120" w:after="120"/>
              <w:jc w:val="center"/>
              <w:rPr>
                <w:b/>
                <w:color w:val="FFFFFF" w:themeColor="background1"/>
              </w:rPr>
            </w:pPr>
            <w:r w:rsidRPr="00F33966">
              <w:rPr>
                <w:b/>
                <w:color w:val="FFFFFF" w:themeColor="background1"/>
              </w:rPr>
              <w:t>L</w:t>
            </w:r>
          </w:p>
        </w:tc>
        <w:tc>
          <w:tcPr>
            <w:tcW w:w="850" w:type="dxa"/>
            <w:shd w:val="clear" w:color="auto" w:fill="666666"/>
          </w:tcPr>
          <w:p w:rsidR="00A95EFF" w:rsidRPr="00F33966" w:rsidRDefault="00A95EFF" w:rsidP="00F0026C">
            <w:pPr>
              <w:spacing w:before="120" w:after="120"/>
              <w:jc w:val="center"/>
              <w:rPr>
                <w:b/>
                <w:color w:val="FFFFFF" w:themeColor="background1"/>
              </w:rPr>
            </w:pPr>
            <w:r w:rsidRPr="00F33966">
              <w:rPr>
                <w:b/>
                <w:color w:val="FFFFFF" w:themeColor="background1"/>
              </w:rPr>
              <w:t>Rate</w:t>
            </w:r>
          </w:p>
        </w:tc>
        <w:tc>
          <w:tcPr>
            <w:tcW w:w="3969" w:type="dxa"/>
            <w:vMerge/>
            <w:shd w:val="clear" w:color="auto" w:fill="666666"/>
          </w:tcPr>
          <w:p w:rsidR="00A95EFF" w:rsidRPr="00F33966" w:rsidRDefault="00A95EFF" w:rsidP="001C40FB">
            <w:pPr>
              <w:spacing w:before="120" w:after="120"/>
              <w:rPr>
                <w:color w:val="FFFFFF" w:themeColor="background1"/>
              </w:rPr>
            </w:pPr>
          </w:p>
        </w:tc>
        <w:tc>
          <w:tcPr>
            <w:tcW w:w="851" w:type="dxa"/>
            <w:shd w:val="clear" w:color="auto" w:fill="666666"/>
          </w:tcPr>
          <w:p w:rsidR="00A95EFF" w:rsidRPr="00F33966" w:rsidRDefault="00A95EFF" w:rsidP="00F0026C">
            <w:pPr>
              <w:spacing w:before="120" w:after="120"/>
              <w:jc w:val="center"/>
              <w:rPr>
                <w:b/>
                <w:color w:val="FFFFFF" w:themeColor="background1"/>
              </w:rPr>
            </w:pPr>
            <w:r w:rsidRPr="00F33966">
              <w:rPr>
                <w:b/>
                <w:color w:val="FFFFFF" w:themeColor="background1"/>
              </w:rPr>
              <w:t>C</w:t>
            </w:r>
          </w:p>
        </w:tc>
        <w:tc>
          <w:tcPr>
            <w:tcW w:w="850" w:type="dxa"/>
            <w:shd w:val="clear" w:color="auto" w:fill="666666"/>
          </w:tcPr>
          <w:p w:rsidR="00A95EFF" w:rsidRPr="00F33966" w:rsidRDefault="00A95EFF" w:rsidP="00F0026C">
            <w:pPr>
              <w:spacing w:before="120" w:after="120"/>
              <w:jc w:val="center"/>
              <w:rPr>
                <w:b/>
                <w:color w:val="FFFFFF" w:themeColor="background1"/>
              </w:rPr>
            </w:pPr>
            <w:r w:rsidRPr="00F33966">
              <w:rPr>
                <w:b/>
                <w:color w:val="FFFFFF" w:themeColor="background1"/>
              </w:rPr>
              <w:t>L</w:t>
            </w:r>
          </w:p>
        </w:tc>
        <w:tc>
          <w:tcPr>
            <w:tcW w:w="993" w:type="dxa"/>
            <w:shd w:val="clear" w:color="auto" w:fill="666666"/>
          </w:tcPr>
          <w:p w:rsidR="00A95EFF" w:rsidRPr="00F33966" w:rsidRDefault="00A95EFF" w:rsidP="00F0026C">
            <w:pPr>
              <w:spacing w:before="120" w:after="120"/>
              <w:jc w:val="center"/>
              <w:rPr>
                <w:b/>
                <w:color w:val="FFFFFF" w:themeColor="background1"/>
              </w:rPr>
            </w:pPr>
            <w:r w:rsidRPr="00F33966">
              <w:rPr>
                <w:b/>
                <w:color w:val="FFFFFF" w:themeColor="background1"/>
              </w:rPr>
              <w:t>Rate</w:t>
            </w:r>
          </w:p>
        </w:tc>
        <w:tc>
          <w:tcPr>
            <w:tcW w:w="1559" w:type="dxa"/>
            <w:vMerge/>
            <w:shd w:val="clear" w:color="00B0F0" w:fill="auto"/>
          </w:tcPr>
          <w:p w:rsidR="00A95EFF" w:rsidRPr="001D206B" w:rsidRDefault="00A95EFF" w:rsidP="001C40FB">
            <w:pPr>
              <w:spacing w:before="120" w:after="120"/>
            </w:pPr>
          </w:p>
        </w:tc>
      </w:tr>
      <w:tr w:rsidR="00BD072D" w:rsidRPr="001D206B" w:rsidTr="00BD072D">
        <w:trPr>
          <w:cantSplit/>
          <w:trHeight w:val="1234"/>
        </w:trPr>
        <w:tc>
          <w:tcPr>
            <w:tcW w:w="2660" w:type="dxa"/>
            <w:shd w:val="clear" w:color="00B0F0" w:fill="auto"/>
          </w:tcPr>
          <w:p w:rsidR="00BD072D" w:rsidRPr="00A95EFF" w:rsidRDefault="00BD072D" w:rsidP="00180556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727" w:type="dxa"/>
            <w:shd w:val="clear" w:color="00B0F0" w:fill="auto"/>
          </w:tcPr>
          <w:p w:rsidR="00BD072D" w:rsidRPr="00A95EFF" w:rsidRDefault="00BD072D" w:rsidP="00180556">
            <w:pPr>
              <w:spacing w:before="120" w:after="120"/>
              <w:rPr>
                <w:sz w:val="18"/>
                <w:szCs w:val="18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1274980587"/>
            <w:comboBox>
              <w:listItem w:displayText="    " w:value="  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Catastrophic" w:value="Catastrophic"/>
            </w:comboBox>
          </w:sdtPr>
          <w:sdtEndPr/>
          <w:sdtContent>
            <w:tc>
              <w:tcPr>
                <w:tcW w:w="850" w:type="dxa"/>
                <w:shd w:val="clear" w:color="00B0F0" w:fill="auto"/>
                <w:textDirection w:val="btLr"/>
                <w:vAlign w:val="center"/>
              </w:tcPr>
              <w:p w:rsidR="00BD072D" w:rsidRPr="002958D0" w:rsidRDefault="00BD072D" w:rsidP="00440852">
                <w:pPr>
                  <w:spacing w:before="120" w:after="120"/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   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426084040"/>
            <w:comboBox>
              <w:listItem w:displayText="  " w:value="  "/>
              <w:listItem w:displayText="Almost certain" w:value="Almost certain"/>
              <w:listItem w:displayText="Likely" w:value="Likely"/>
              <w:listItem w:displayText="Possible" w:value="Possible"/>
              <w:listItem w:displayText="Unlikely" w:value="Unlikely"/>
              <w:listItem w:displayText="Rare" w:value="Rare"/>
            </w:comboBox>
          </w:sdtPr>
          <w:sdtEndPr/>
          <w:sdtContent>
            <w:tc>
              <w:tcPr>
                <w:tcW w:w="851" w:type="dxa"/>
                <w:shd w:val="clear" w:color="00B0F0" w:fill="auto"/>
                <w:textDirection w:val="btLr"/>
                <w:vAlign w:val="center"/>
              </w:tcPr>
              <w:p w:rsidR="00BD072D" w:rsidRPr="002958D0" w:rsidRDefault="00BD072D" w:rsidP="00A9681A">
                <w:pPr>
                  <w:spacing w:before="120" w:after="120"/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 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88379693"/>
            <w:comboBox>
              <w:listItem w:displayText="  " w:value="  "/>
              <w:listItem w:displayText="Extreme" w:value="Extreme"/>
              <w:listItem w:displayText="High" w:value="High"/>
              <w:listItem w:displayText="Medium" w:value="Medium"/>
              <w:listItem w:displayText="Low" w:value="Low"/>
            </w:comboBox>
          </w:sdtPr>
          <w:sdtEndPr/>
          <w:sdtContent>
            <w:tc>
              <w:tcPr>
                <w:tcW w:w="850" w:type="dxa"/>
                <w:shd w:val="clear" w:color="00B0F0" w:fill="auto"/>
                <w:textDirection w:val="btLr"/>
                <w:vAlign w:val="center"/>
              </w:tcPr>
              <w:p w:rsidR="00BD072D" w:rsidRPr="002958D0" w:rsidRDefault="00BD072D" w:rsidP="00A9681A">
                <w:pPr>
                  <w:spacing w:before="120" w:after="120"/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 </w:t>
                </w:r>
              </w:p>
            </w:tc>
          </w:sdtContent>
        </w:sdt>
        <w:tc>
          <w:tcPr>
            <w:tcW w:w="3969" w:type="dxa"/>
            <w:shd w:val="clear" w:color="00B0F0" w:fill="auto"/>
          </w:tcPr>
          <w:p w:rsidR="00BD072D" w:rsidRPr="00A95EFF" w:rsidRDefault="00BD072D" w:rsidP="001C40FB">
            <w:pPr>
              <w:spacing w:before="120" w:after="120"/>
              <w:rPr>
                <w:sz w:val="18"/>
                <w:szCs w:val="18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1332718934"/>
            <w:comboBox>
              <w:listItem w:displayText="    " w:value="  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Catastrophic" w:value="Catastrophic"/>
            </w:comboBox>
          </w:sdtPr>
          <w:sdtEndPr/>
          <w:sdtContent>
            <w:tc>
              <w:tcPr>
                <w:tcW w:w="851" w:type="dxa"/>
                <w:shd w:val="clear" w:color="00B0F0" w:fill="auto"/>
                <w:textDirection w:val="btLr"/>
                <w:vAlign w:val="center"/>
              </w:tcPr>
              <w:p w:rsidR="00BD072D" w:rsidRPr="002958D0" w:rsidRDefault="00BD072D" w:rsidP="00440852">
                <w:pPr>
                  <w:spacing w:before="120" w:after="120"/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   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2126918663"/>
            <w:comboBox>
              <w:listItem w:displayText="  " w:value="  "/>
              <w:listItem w:displayText="Almost certain" w:value="Almost certain"/>
              <w:listItem w:displayText="Likely" w:value="Likely"/>
              <w:listItem w:displayText="Possible" w:value="Possible"/>
              <w:listItem w:displayText="Unlikely" w:value="Unlikely"/>
              <w:listItem w:displayText="Rare" w:value="Rare"/>
            </w:comboBox>
          </w:sdtPr>
          <w:sdtEndPr/>
          <w:sdtContent>
            <w:tc>
              <w:tcPr>
                <w:tcW w:w="850" w:type="dxa"/>
                <w:shd w:val="clear" w:color="00B0F0" w:fill="auto"/>
                <w:textDirection w:val="btLr"/>
                <w:vAlign w:val="center"/>
              </w:tcPr>
              <w:p w:rsidR="00BD072D" w:rsidRPr="002958D0" w:rsidRDefault="00BD072D" w:rsidP="00A9681A">
                <w:pPr>
                  <w:spacing w:before="120" w:after="120"/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 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732192978"/>
            <w:comboBox>
              <w:listItem w:displayText="  " w:value="  "/>
              <w:listItem w:displayText="Extreme" w:value="Extreme"/>
              <w:listItem w:displayText="High" w:value="High"/>
              <w:listItem w:displayText="Medium" w:value="Medium"/>
              <w:listItem w:displayText="Low" w:value="Low"/>
            </w:comboBox>
          </w:sdtPr>
          <w:sdtEndPr/>
          <w:sdtContent>
            <w:tc>
              <w:tcPr>
                <w:tcW w:w="993" w:type="dxa"/>
                <w:shd w:val="clear" w:color="00B0F0" w:fill="auto"/>
                <w:textDirection w:val="btLr"/>
                <w:vAlign w:val="center"/>
              </w:tcPr>
              <w:p w:rsidR="00BD072D" w:rsidRPr="002958D0" w:rsidRDefault="00BD072D" w:rsidP="00A9681A">
                <w:pPr>
                  <w:spacing w:before="120" w:after="120"/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 </w:t>
                </w:r>
              </w:p>
            </w:tc>
          </w:sdtContent>
        </w:sdt>
        <w:tc>
          <w:tcPr>
            <w:tcW w:w="1559" w:type="dxa"/>
            <w:shd w:val="clear" w:color="00B0F0" w:fill="auto"/>
          </w:tcPr>
          <w:p w:rsidR="00BD072D" w:rsidRPr="00A95EFF" w:rsidRDefault="00BD072D" w:rsidP="001C40FB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BD072D" w:rsidRPr="001D206B" w:rsidTr="00BD072D">
        <w:trPr>
          <w:cantSplit/>
          <w:trHeight w:val="1265"/>
        </w:trPr>
        <w:tc>
          <w:tcPr>
            <w:tcW w:w="2660" w:type="dxa"/>
            <w:shd w:val="clear" w:color="00B0F0" w:fill="auto"/>
          </w:tcPr>
          <w:p w:rsidR="00BD072D" w:rsidRPr="00A95EFF" w:rsidRDefault="00BD072D" w:rsidP="00440852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727" w:type="dxa"/>
            <w:shd w:val="clear" w:color="00B0F0" w:fill="auto"/>
          </w:tcPr>
          <w:p w:rsidR="00BD072D" w:rsidRPr="00A95EFF" w:rsidRDefault="00BD072D" w:rsidP="00440852">
            <w:pPr>
              <w:spacing w:before="120" w:after="120"/>
              <w:rPr>
                <w:sz w:val="18"/>
                <w:szCs w:val="18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-1404829021"/>
            <w:comboBox>
              <w:listItem w:displayText="    " w:value="  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Catastrophic" w:value="Catastrophic"/>
            </w:comboBox>
          </w:sdtPr>
          <w:sdtEndPr/>
          <w:sdtContent>
            <w:tc>
              <w:tcPr>
                <w:tcW w:w="850" w:type="dxa"/>
                <w:shd w:val="clear" w:color="00B0F0" w:fill="auto"/>
                <w:textDirection w:val="btLr"/>
                <w:vAlign w:val="center"/>
              </w:tcPr>
              <w:p w:rsidR="00BD072D" w:rsidRPr="002958D0" w:rsidRDefault="00BD072D" w:rsidP="00440852">
                <w:pPr>
                  <w:spacing w:before="120" w:after="120"/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   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734654525"/>
            <w:comboBox>
              <w:listItem w:displayText="  " w:value="  "/>
              <w:listItem w:displayText="Almost certain" w:value="Almost certain"/>
              <w:listItem w:displayText="Likely" w:value="Likely"/>
              <w:listItem w:displayText="Possible" w:value="Possible"/>
              <w:listItem w:displayText="Unlikely" w:value="Unlikely"/>
              <w:listItem w:displayText="Rare" w:value="Rare"/>
            </w:comboBox>
          </w:sdtPr>
          <w:sdtEndPr/>
          <w:sdtContent>
            <w:tc>
              <w:tcPr>
                <w:tcW w:w="851" w:type="dxa"/>
                <w:shd w:val="clear" w:color="00B0F0" w:fill="auto"/>
                <w:textDirection w:val="btLr"/>
                <w:vAlign w:val="center"/>
              </w:tcPr>
              <w:p w:rsidR="00BD072D" w:rsidRPr="002958D0" w:rsidRDefault="00BD072D" w:rsidP="00440852">
                <w:pPr>
                  <w:spacing w:before="120" w:after="120"/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 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345451535"/>
            <w:comboBox>
              <w:listItem w:displayText="  " w:value="  "/>
              <w:listItem w:displayText="Extreme" w:value="Extreme"/>
              <w:listItem w:displayText="High" w:value="High"/>
              <w:listItem w:displayText="Medium" w:value="Medium"/>
              <w:listItem w:displayText="Low" w:value="Low"/>
            </w:comboBox>
          </w:sdtPr>
          <w:sdtEndPr/>
          <w:sdtContent>
            <w:tc>
              <w:tcPr>
                <w:tcW w:w="850" w:type="dxa"/>
                <w:shd w:val="clear" w:color="00B0F0" w:fill="auto"/>
                <w:textDirection w:val="btLr"/>
                <w:vAlign w:val="center"/>
              </w:tcPr>
              <w:p w:rsidR="00BD072D" w:rsidRPr="002958D0" w:rsidRDefault="00BD072D" w:rsidP="00440852">
                <w:pPr>
                  <w:spacing w:before="120" w:after="120"/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 </w:t>
                </w:r>
              </w:p>
            </w:tc>
          </w:sdtContent>
        </w:sdt>
        <w:tc>
          <w:tcPr>
            <w:tcW w:w="3969" w:type="dxa"/>
            <w:shd w:val="clear" w:color="00B0F0" w:fill="auto"/>
          </w:tcPr>
          <w:p w:rsidR="00BD072D" w:rsidRPr="00A95EFF" w:rsidRDefault="00BD072D" w:rsidP="00440852">
            <w:pPr>
              <w:spacing w:before="120" w:after="120"/>
              <w:rPr>
                <w:sz w:val="18"/>
                <w:szCs w:val="18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-348104428"/>
            <w:comboBox>
              <w:listItem w:displayText="    " w:value="  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Catastrophic" w:value="Catastrophic"/>
            </w:comboBox>
          </w:sdtPr>
          <w:sdtEndPr/>
          <w:sdtContent>
            <w:tc>
              <w:tcPr>
                <w:tcW w:w="851" w:type="dxa"/>
                <w:shd w:val="clear" w:color="00B0F0" w:fill="auto"/>
                <w:textDirection w:val="btLr"/>
                <w:vAlign w:val="center"/>
              </w:tcPr>
              <w:p w:rsidR="00BD072D" w:rsidRPr="002958D0" w:rsidRDefault="00BD072D" w:rsidP="00440852">
                <w:pPr>
                  <w:spacing w:before="120" w:after="120"/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   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703821173"/>
            <w:comboBox>
              <w:listItem w:displayText="  " w:value="  "/>
              <w:listItem w:displayText="Almost certain" w:value="Almost certain"/>
              <w:listItem w:displayText="Likely" w:value="Likely"/>
              <w:listItem w:displayText="Possible" w:value="Possible"/>
              <w:listItem w:displayText="Unlikely" w:value="Unlikely"/>
              <w:listItem w:displayText="Rare" w:value="Rare"/>
            </w:comboBox>
          </w:sdtPr>
          <w:sdtEndPr/>
          <w:sdtContent>
            <w:tc>
              <w:tcPr>
                <w:tcW w:w="850" w:type="dxa"/>
                <w:shd w:val="clear" w:color="00B0F0" w:fill="auto"/>
                <w:textDirection w:val="btLr"/>
                <w:vAlign w:val="center"/>
              </w:tcPr>
              <w:p w:rsidR="00BD072D" w:rsidRPr="002958D0" w:rsidRDefault="00BD072D" w:rsidP="00440852">
                <w:pPr>
                  <w:spacing w:before="120" w:after="120"/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 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884863251"/>
            <w:comboBox>
              <w:listItem w:displayText="  " w:value="  "/>
              <w:listItem w:displayText="Extreme" w:value="Extreme"/>
              <w:listItem w:displayText="High" w:value="High"/>
              <w:listItem w:displayText="Medium" w:value="Medium"/>
              <w:listItem w:displayText="Low" w:value="Low"/>
            </w:comboBox>
          </w:sdtPr>
          <w:sdtEndPr/>
          <w:sdtContent>
            <w:tc>
              <w:tcPr>
                <w:tcW w:w="993" w:type="dxa"/>
                <w:shd w:val="clear" w:color="00B0F0" w:fill="auto"/>
                <w:textDirection w:val="btLr"/>
                <w:vAlign w:val="center"/>
              </w:tcPr>
              <w:p w:rsidR="00BD072D" w:rsidRPr="002958D0" w:rsidRDefault="00BD072D" w:rsidP="00440852">
                <w:pPr>
                  <w:spacing w:before="120" w:after="120"/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 </w:t>
                </w:r>
              </w:p>
            </w:tc>
          </w:sdtContent>
        </w:sdt>
        <w:tc>
          <w:tcPr>
            <w:tcW w:w="1559" w:type="dxa"/>
            <w:shd w:val="clear" w:color="00B0F0" w:fill="auto"/>
          </w:tcPr>
          <w:p w:rsidR="00BD072D" w:rsidRPr="00A95EFF" w:rsidRDefault="00BD072D" w:rsidP="00440852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281219" w:rsidRPr="00F33966" w:rsidRDefault="00281219" w:rsidP="00A315A4">
      <w:pPr>
        <w:spacing w:before="240" w:after="80"/>
        <w:rPr>
          <w:rFonts w:ascii="Arial Narrow" w:hAnsi="Arial Narrow"/>
          <w:b/>
          <w:color w:val="004A88"/>
          <w:sz w:val="28"/>
          <w:szCs w:val="28"/>
        </w:rPr>
      </w:pPr>
      <w:r w:rsidRPr="00F33966">
        <w:rPr>
          <w:rFonts w:ascii="Arial Narrow" w:hAnsi="Arial Narrow"/>
          <w:b/>
          <w:color w:val="004A88"/>
          <w:sz w:val="28"/>
          <w:szCs w:val="28"/>
        </w:rPr>
        <w:t xml:space="preserve">Section 5 </w:t>
      </w:r>
      <w:r w:rsidR="00182F2E" w:rsidRPr="00F33966">
        <w:rPr>
          <w:rFonts w:ascii="Arial Narrow" w:hAnsi="Arial Narrow"/>
          <w:b/>
          <w:color w:val="004A88"/>
          <w:sz w:val="28"/>
          <w:szCs w:val="28"/>
        </w:rPr>
        <w:t>-</w:t>
      </w:r>
      <w:r w:rsidRPr="00F33966">
        <w:rPr>
          <w:rFonts w:ascii="Arial Narrow" w:hAnsi="Arial Narrow"/>
          <w:b/>
          <w:color w:val="004A88"/>
          <w:sz w:val="28"/>
          <w:szCs w:val="28"/>
        </w:rPr>
        <w:t xml:space="preserve"> </w:t>
      </w:r>
      <w:r w:rsidR="00004D1B" w:rsidRPr="00F33966">
        <w:rPr>
          <w:rFonts w:ascii="Arial Narrow" w:hAnsi="Arial Narrow"/>
          <w:b/>
          <w:color w:val="004A88"/>
          <w:sz w:val="28"/>
          <w:szCs w:val="28"/>
        </w:rPr>
        <w:t>JSEA/SWMS supervision</w:t>
      </w:r>
      <w:r w:rsidR="00DB1895" w:rsidRPr="00F33966">
        <w:rPr>
          <w:rFonts w:ascii="Arial Narrow" w:hAnsi="Arial Narrow"/>
          <w:b/>
          <w:color w:val="004A88"/>
          <w:sz w:val="28"/>
          <w:szCs w:val="28"/>
        </w:rPr>
        <w:t>/approval</w:t>
      </w:r>
    </w:p>
    <w:p w:rsidR="00752A26" w:rsidRPr="00A315A4" w:rsidRDefault="00A315A4" w:rsidP="00DB1895">
      <w:pPr>
        <w:spacing w:before="60" w:after="60"/>
      </w:pPr>
      <w:r>
        <w:t>Detail p</w:t>
      </w:r>
      <w:r w:rsidR="00752A26" w:rsidRPr="00A315A4">
        <w:t>erson(s) responsible for ensuring implementation, monitoring and compliance with the JSEA/SWMS</w:t>
      </w:r>
      <w:r>
        <w:t>.</w:t>
      </w:r>
    </w:p>
    <w:tbl>
      <w:tblPr>
        <w:tblStyle w:val="TableGrid"/>
        <w:tblW w:w="161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962"/>
        <w:gridCol w:w="4252"/>
        <w:gridCol w:w="3402"/>
        <w:gridCol w:w="3544"/>
      </w:tblGrid>
      <w:tr w:rsidR="00A315A4" w:rsidRPr="00BA77D6" w:rsidTr="00F33966">
        <w:trPr>
          <w:tblHeader/>
        </w:trPr>
        <w:tc>
          <w:tcPr>
            <w:tcW w:w="4962" w:type="dxa"/>
            <w:shd w:val="clear" w:color="auto" w:fill="666666"/>
          </w:tcPr>
          <w:p w:rsidR="00A315A4" w:rsidRPr="00F33966" w:rsidRDefault="00A315A4" w:rsidP="00290E55">
            <w:pPr>
              <w:spacing w:before="60" w:after="60"/>
              <w:rPr>
                <w:b/>
                <w:color w:val="FFFFFF" w:themeColor="background1"/>
              </w:rPr>
            </w:pPr>
            <w:r w:rsidRPr="00F33966">
              <w:rPr>
                <w:b/>
                <w:color w:val="FFFFFF" w:themeColor="background1"/>
              </w:rPr>
              <w:t>Name</w:t>
            </w:r>
          </w:p>
        </w:tc>
        <w:tc>
          <w:tcPr>
            <w:tcW w:w="4252" w:type="dxa"/>
            <w:shd w:val="clear" w:color="auto" w:fill="666666"/>
          </w:tcPr>
          <w:p w:rsidR="00A315A4" w:rsidRPr="00F33966" w:rsidRDefault="00A315A4" w:rsidP="00290E55">
            <w:pPr>
              <w:spacing w:before="60" w:after="60"/>
              <w:rPr>
                <w:b/>
                <w:color w:val="FFFFFF" w:themeColor="background1"/>
              </w:rPr>
            </w:pPr>
            <w:r w:rsidRPr="00F33966">
              <w:rPr>
                <w:b/>
                <w:color w:val="FFFFFF" w:themeColor="background1"/>
              </w:rPr>
              <w:t>Position</w:t>
            </w:r>
          </w:p>
        </w:tc>
        <w:tc>
          <w:tcPr>
            <w:tcW w:w="3402" w:type="dxa"/>
            <w:shd w:val="clear" w:color="auto" w:fill="666666"/>
          </w:tcPr>
          <w:p w:rsidR="00A315A4" w:rsidRPr="00F33966" w:rsidRDefault="00A315A4" w:rsidP="00290E55">
            <w:pPr>
              <w:spacing w:before="60" w:after="60"/>
              <w:rPr>
                <w:b/>
                <w:color w:val="FFFFFF" w:themeColor="background1"/>
              </w:rPr>
            </w:pPr>
            <w:r w:rsidRPr="00F33966">
              <w:rPr>
                <w:b/>
                <w:color w:val="FFFFFF" w:themeColor="background1"/>
              </w:rPr>
              <w:t>Company</w:t>
            </w:r>
          </w:p>
        </w:tc>
        <w:tc>
          <w:tcPr>
            <w:tcW w:w="3544" w:type="dxa"/>
            <w:shd w:val="clear" w:color="auto" w:fill="666666"/>
          </w:tcPr>
          <w:p w:rsidR="00A315A4" w:rsidRPr="00F33966" w:rsidRDefault="00A315A4" w:rsidP="00290E55">
            <w:pPr>
              <w:spacing w:before="60" w:after="60"/>
              <w:rPr>
                <w:b/>
                <w:color w:val="FFFFFF" w:themeColor="background1"/>
              </w:rPr>
            </w:pPr>
            <w:r w:rsidRPr="00F33966">
              <w:rPr>
                <w:b/>
                <w:color w:val="FFFFFF" w:themeColor="background1"/>
              </w:rPr>
              <w:t>Contact Number</w:t>
            </w:r>
          </w:p>
        </w:tc>
      </w:tr>
      <w:tr w:rsidR="00A315A4" w:rsidRPr="00DB1895" w:rsidTr="00CC4B61">
        <w:tc>
          <w:tcPr>
            <w:tcW w:w="4962" w:type="dxa"/>
            <w:shd w:val="clear" w:color="auto" w:fill="FFFFFF" w:themeFill="background1"/>
            <w:vAlign w:val="center"/>
          </w:tcPr>
          <w:p w:rsidR="00A315A4" w:rsidRPr="00820DF7" w:rsidRDefault="00A315A4" w:rsidP="00820DF7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:rsidR="00A315A4" w:rsidRPr="00820DF7" w:rsidRDefault="00A315A4" w:rsidP="00820DF7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A315A4" w:rsidRPr="00820DF7" w:rsidRDefault="00A315A4" w:rsidP="00820DF7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A315A4" w:rsidRPr="00820DF7" w:rsidRDefault="00A315A4" w:rsidP="00820DF7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A315A4" w:rsidRPr="00DB1895" w:rsidTr="00CC4B61">
        <w:tc>
          <w:tcPr>
            <w:tcW w:w="4962" w:type="dxa"/>
            <w:shd w:val="clear" w:color="auto" w:fill="FFFFFF" w:themeFill="background1"/>
            <w:vAlign w:val="center"/>
          </w:tcPr>
          <w:p w:rsidR="00A315A4" w:rsidRPr="00820DF7" w:rsidRDefault="00A315A4" w:rsidP="00820DF7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:rsidR="00A315A4" w:rsidRPr="00820DF7" w:rsidRDefault="00A315A4" w:rsidP="00820DF7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A315A4" w:rsidRPr="00820DF7" w:rsidRDefault="00A315A4" w:rsidP="00820DF7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A315A4" w:rsidRPr="00820DF7" w:rsidRDefault="00A315A4" w:rsidP="00820DF7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DB1895" w:rsidRPr="004053F3" w:rsidRDefault="00DB1895" w:rsidP="00CC4B61">
      <w:pPr>
        <w:spacing w:before="120" w:after="60"/>
      </w:pPr>
      <w:r>
        <w:t>If this JSEA</w:t>
      </w:r>
      <w:r w:rsidRPr="004053F3">
        <w:t xml:space="preserve">/SWMS has </w:t>
      </w:r>
      <w:r w:rsidR="00C77F48" w:rsidRPr="004053F3">
        <w:t xml:space="preserve">any hazards with </w:t>
      </w:r>
      <w:r w:rsidRPr="004053F3">
        <w:t>a residual risk rating of medium</w:t>
      </w:r>
      <w:r w:rsidR="00C77F48" w:rsidRPr="004053F3">
        <w:t xml:space="preserve"> or above approval is required.</w:t>
      </w:r>
    </w:p>
    <w:tbl>
      <w:tblPr>
        <w:tblStyle w:val="TableGrid"/>
        <w:tblW w:w="161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02"/>
        <w:gridCol w:w="2977"/>
        <w:gridCol w:w="4253"/>
        <w:gridCol w:w="1984"/>
        <w:gridCol w:w="3544"/>
      </w:tblGrid>
      <w:tr w:rsidR="00820DF7" w:rsidRPr="004053F3" w:rsidTr="00F33966">
        <w:trPr>
          <w:tblHeader/>
        </w:trPr>
        <w:tc>
          <w:tcPr>
            <w:tcW w:w="3402" w:type="dxa"/>
            <w:shd w:val="clear" w:color="auto" w:fill="666666"/>
          </w:tcPr>
          <w:p w:rsidR="00820DF7" w:rsidRPr="00F33966" w:rsidRDefault="00820DF7" w:rsidP="00DB1895">
            <w:pPr>
              <w:spacing w:before="60" w:after="60"/>
              <w:rPr>
                <w:b/>
                <w:color w:val="FFFFFF" w:themeColor="background1"/>
              </w:rPr>
            </w:pPr>
          </w:p>
        </w:tc>
        <w:tc>
          <w:tcPr>
            <w:tcW w:w="2977" w:type="dxa"/>
            <w:shd w:val="clear" w:color="auto" w:fill="666666"/>
          </w:tcPr>
          <w:p w:rsidR="00820DF7" w:rsidRPr="00F33966" w:rsidRDefault="00820DF7" w:rsidP="00DB1895">
            <w:pPr>
              <w:spacing w:before="60" w:after="60"/>
              <w:rPr>
                <w:b/>
                <w:color w:val="FFFFFF" w:themeColor="background1"/>
              </w:rPr>
            </w:pPr>
            <w:r w:rsidRPr="00F33966">
              <w:rPr>
                <w:b/>
                <w:color w:val="FFFFFF" w:themeColor="background1"/>
              </w:rPr>
              <w:t>Name</w:t>
            </w:r>
          </w:p>
        </w:tc>
        <w:tc>
          <w:tcPr>
            <w:tcW w:w="4253" w:type="dxa"/>
            <w:shd w:val="clear" w:color="auto" w:fill="666666"/>
          </w:tcPr>
          <w:p w:rsidR="00820DF7" w:rsidRPr="00F33966" w:rsidRDefault="00820DF7" w:rsidP="00DB1895">
            <w:pPr>
              <w:spacing w:before="60" w:after="60"/>
              <w:rPr>
                <w:b/>
                <w:color w:val="FFFFFF" w:themeColor="background1"/>
              </w:rPr>
            </w:pPr>
            <w:r w:rsidRPr="00F33966">
              <w:rPr>
                <w:b/>
                <w:color w:val="FFFFFF" w:themeColor="background1"/>
              </w:rPr>
              <w:t>Position</w:t>
            </w:r>
          </w:p>
        </w:tc>
        <w:tc>
          <w:tcPr>
            <w:tcW w:w="1984" w:type="dxa"/>
            <w:shd w:val="clear" w:color="auto" w:fill="666666"/>
          </w:tcPr>
          <w:p w:rsidR="00820DF7" w:rsidRPr="00F33966" w:rsidRDefault="00820DF7" w:rsidP="00DB1895">
            <w:pPr>
              <w:spacing w:before="60" w:after="60"/>
              <w:rPr>
                <w:b/>
                <w:color w:val="FFFFFF" w:themeColor="background1"/>
              </w:rPr>
            </w:pPr>
            <w:r w:rsidRPr="00F33966">
              <w:rPr>
                <w:b/>
                <w:color w:val="FFFFFF" w:themeColor="background1"/>
              </w:rPr>
              <w:t>Approval date</w:t>
            </w:r>
          </w:p>
        </w:tc>
        <w:tc>
          <w:tcPr>
            <w:tcW w:w="3544" w:type="dxa"/>
            <w:shd w:val="clear" w:color="auto" w:fill="666666"/>
          </w:tcPr>
          <w:p w:rsidR="00820DF7" w:rsidRPr="00F33966" w:rsidRDefault="00820DF7" w:rsidP="00DB1895">
            <w:pPr>
              <w:spacing w:before="60" w:after="60"/>
              <w:rPr>
                <w:b/>
                <w:color w:val="FFFFFF" w:themeColor="background1"/>
              </w:rPr>
            </w:pPr>
            <w:r w:rsidRPr="00F33966">
              <w:rPr>
                <w:b/>
                <w:color w:val="FFFFFF" w:themeColor="background1"/>
              </w:rPr>
              <w:t>Signature</w:t>
            </w:r>
          </w:p>
        </w:tc>
      </w:tr>
      <w:tr w:rsidR="00820DF7" w:rsidRPr="004053F3" w:rsidTr="00CC4B61">
        <w:tc>
          <w:tcPr>
            <w:tcW w:w="3402" w:type="dxa"/>
            <w:shd w:val="clear" w:color="auto" w:fill="FFFFFF" w:themeFill="background1"/>
          </w:tcPr>
          <w:p w:rsidR="00CC4B61" w:rsidRPr="004053F3" w:rsidRDefault="00820DF7" w:rsidP="008D7FB6">
            <w:pPr>
              <w:spacing w:before="60" w:after="60"/>
              <w:rPr>
                <w:sz w:val="18"/>
                <w:szCs w:val="18"/>
              </w:rPr>
            </w:pPr>
            <w:r w:rsidRPr="004053F3">
              <w:rPr>
                <w:sz w:val="18"/>
                <w:szCs w:val="18"/>
              </w:rPr>
              <w:t xml:space="preserve">Line supervisor approval </w:t>
            </w:r>
          </w:p>
          <w:p w:rsidR="00820DF7" w:rsidRPr="004053F3" w:rsidRDefault="00820DF7" w:rsidP="008D7FB6">
            <w:pPr>
              <w:spacing w:before="60" w:after="60"/>
              <w:rPr>
                <w:sz w:val="18"/>
                <w:szCs w:val="18"/>
              </w:rPr>
            </w:pPr>
            <w:r w:rsidRPr="004053F3">
              <w:rPr>
                <w:sz w:val="18"/>
                <w:szCs w:val="18"/>
              </w:rPr>
              <w:t xml:space="preserve">(required for any </w:t>
            </w:r>
            <w:r w:rsidRPr="004053F3">
              <w:rPr>
                <w:b/>
                <w:sz w:val="18"/>
                <w:szCs w:val="18"/>
              </w:rPr>
              <w:t>medium</w:t>
            </w:r>
            <w:r w:rsidRPr="004053F3">
              <w:rPr>
                <w:sz w:val="18"/>
                <w:szCs w:val="18"/>
              </w:rPr>
              <w:t xml:space="preserve"> risks)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820DF7" w:rsidRPr="004053F3" w:rsidRDefault="00820DF7" w:rsidP="008D7FB6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820DF7" w:rsidRPr="004053F3" w:rsidRDefault="00820DF7" w:rsidP="008D7FB6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820DF7" w:rsidRPr="004053F3" w:rsidRDefault="00820DF7" w:rsidP="008D7FB6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820DF7" w:rsidRPr="004053F3" w:rsidRDefault="00820DF7" w:rsidP="008D7FB6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820DF7" w:rsidRPr="004053F3" w:rsidTr="00CC4B61">
        <w:tc>
          <w:tcPr>
            <w:tcW w:w="3402" w:type="dxa"/>
            <w:shd w:val="clear" w:color="auto" w:fill="FFFFFF" w:themeFill="background1"/>
          </w:tcPr>
          <w:p w:rsidR="00CC4B61" w:rsidRPr="004053F3" w:rsidRDefault="004053F3" w:rsidP="008D7FB6">
            <w:pPr>
              <w:spacing w:before="60" w:after="60"/>
              <w:rPr>
                <w:sz w:val="18"/>
                <w:szCs w:val="18"/>
              </w:rPr>
            </w:pPr>
            <w:r w:rsidRPr="004053F3">
              <w:rPr>
                <w:sz w:val="18"/>
                <w:szCs w:val="18"/>
              </w:rPr>
              <w:t>Level 3 M</w:t>
            </w:r>
            <w:r w:rsidR="00820DF7" w:rsidRPr="004053F3">
              <w:rPr>
                <w:sz w:val="18"/>
                <w:szCs w:val="18"/>
              </w:rPr>
              <w:t xml:space="preserve">anager approval </w:t>
            </w:r>
          </w:p>
          <w:p w:rsidR="00820DF7" w:rsidRPr="004053F3" w:rsidRDefault="00820DF7" w:rsidP="008D7FB6">
            <w:pPr>
              <w:spacing w:before="60" w:after="60"/>
              <w:rPr>
                <w:sz w:val="18"/>
                <w:szCs w:val="18"/>
              </w:rPr>
            </w:pPr>
            <w:r w:rsidRPr="004053F3">
              <w:rPr>
                <w:sz w:val="18"/>
                <w:szCs w:val="18"/>
              </w:rPr>
              <w:t xml:space="preserve">(required for any </w:t>
            </w:r>
            <w:r w:rsidRPr="004053F3">
              <w:rPr>
                <w:b/>
                <w:sz w:val="18"/>
                <w:szCs w:val="18"/>
              </w:rPr>
              <w:t>high</w:t>
            </w:r>
            <w:r w:rsidRPr="004053F3">
              <w:rPr>
                <w:sz w:val="18"/>
                <w:szCs w:val="18"/>
              </w:rPr>
              <w:t xml:space="preserve"> risks)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820DF7" w:rsidRPr="004053F3" w:rsidRDefault="00820DF7" w:rsidP="008D7FB6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820DF7" w:rsidRPr="004053F3" w:rsidRDefault="00820DF7" w:rsidP="008D7FB6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820DF7" w:rsidRPr="004053F3" w:rsidRDefault="00820DF7" w:rsidP="008D7FB6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820DF7" w:rsidRPr="004053F3" w:rsidRDefault="00820DF7" w:rsidP="008D7FB6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0D778B" w:rsidRPr="00DB1895" w:rsidTr="00CC4B61">
        <w:tc>
          <w:tcPr>
            <w:tcW w:w="16160" w:type="dxa"/>
            <w:gridSpan w:val="5"/>
            <w:shd w:val="clear" w:color="auto" w:fill="FFFFFF" w:themeFill="background1"/>
          </w:tcPr>
          <w:p w:rsidR="000D778B" w:rsidRPr="00975A0C" w:rsidRDefault="000D778B" w:rsidP="00CC4B61">
            <w:pPr>
              <w:spacing w:before="60" w:after="60"/>
              <w:rPr>
                <w:sz w:val="18"/>
                <w:szCs w:val="18"/>
              </w:rPr>
            </w:pPr>
            <w:r w:rsidRPr="004053F3">
              <w:rPr>
                <w:sz w:val="18"/>
                <w:szCs w:val="18"/>
              </w:rPr>
              <w:t xml:space="preserve">Any hazards with a residual risk level of </w:t>
            </w:r>
            <w:r w:rsidR="00CC4B61" w:rsidRPr="004053F3">
              <w:rPr>
                <w:b/>
                <w:sz w:val="18"/>
                <w:szCs w:val="18"/>
              </w:rPr>
              <w:t>extreme</w:t>
            </w:r>
            <w:r w:rsidRPr="004053F3">
              <w:rPr>
                <w:sz w:val="18"/>
                <w:szCs w:val="18"/>
              </w:rPr>
              <w:t xml:space="preserve"> must not be undertaken. The risk must be reported to the </w:t>
            </w:r>
            <w:r w:rsidR="004053F3" w:rsidRPr="004053F3">
              <w:rPr>
                <w:b/>
                <w:sz w:val="18"/>
                <w:szCs w:val="18"/>
              </w:rPr>
              <w:t>General Manager</w:t>
            </w:r>
            <w:r w:rsidRPr="004053F3">
              <w:rPr>
                <w:sz w:val="18"/>
                <w:szCs w:val="18"/>
              </w:rPr>
              <w:t>.</w:t>
            </w:r>
          </w:p>
        </w:tc>
      </w:tr>
    </w:tbl>
    <w:p w:rsidR="008D7FB6" w:rsidRDefault="008D7FB6" w:rsidP="000D778B">
      <w:pPr>
        <w:spacing w:before="60"/>
        <w:sectPr w:rsidR="008D7FB6" w:rsidSect="008F4409">
          <w:pgSz w:w="16838" w:h="11906" w:orient="landscape" w:code="9"/>
          <w:pgMar w:top="851" w:right="851" w:bottom="993" w:left="851" w:header="624" w:footer="283" w:gutter="0"/>
          <w:cols w:space="720"/>
          <w:docGrid w:linePitch="272"/>
        </w:sectPr>
      </w:pPr>
    </w:p>
    <w:p w:rsidR="00BA77D6" w:rsidRPr="00F33966" w:rsidRDefault="00281219" w:rsidP="00F33966">
      <w:pPr>
        <w:spacing w:after="80"/>
        <w:rPr>
          <w:rFonts w:ascii="Arial Narrow" w:hAnsi="Arial Narrow"/>
          <w:b/>
          <w:color w:val="004A88"/>
          <w:sz w:val="28"/>
          <w:szCs w:val="28"/>
        </w:rPr>
      </w:pPr>
      <w:r w:rsidRPr="00F33966">
        <w:rPr>
          <w:rFonts w:ascii="Arial Narrow" w:hAnsi="Arial Narrow"/>
          <w:b/>
          <w:color w:val="004A88"/>
          <w:sz w:val="28"/>
          <w:szCs w:val="28"/>
        </w:rPr>
        <w:lastRenderedPageBreak/>
        <w:t xml:space="preserve">Section 6 - </w:t>
      </w:r>
      <w:r w:rsidR="00BA77D6" w:rsidRPr="00F33966">
        <w:rPr>
          <w:rFonts w:ascii="Arial Narrow" w:hAnsi="Arial Narrow"/>
          <w:b/>
          <w:color w:val="004A88"/>
          <w:sz w:val="28"/>
          <w:szCs w:val="28"/>
        </w:rPr>
        <w:t xml:space="preserve">JSEA/SWMS </w:t>
      </w:r>
      <w:r w:rsidR="00752A26" w:rsidRPr="00F33966">
        <w:rPr>
          <w:rFonts w:ascii="Arial Narrow" w:hAnsi="Arial Narrow"/>
          <w:b/>
          <w:color w:val="004A88"/>
          <w:sz w:val="28"/>
          <w:szCs w:val="28"/>
        </w:rPr>
        <w:t xml:space="preserve">consultation and </w:t>
      </w:r>
      <w:r w:rsidR="00BA77D6" w:rsidRPr="00F33966">
        <w:rPr>
          <w:rFonts w:ascii="Arial Narrow" w:hAnsi="Arial Narrow"/>
          <w:b/>
          <w:color w:val="004A88"/>
          <w:sz w:val="28"/>
          <w:szCs w:val="28"/>
        </w:rPr>
        <w:t xml:space="preserve">sign </w:t>
      </w:r>
      <w:r w:rsidR="00860E74" w:rsidRPr="00F33966">
        <w:rPr>
          <w:rFonts w:ascii="Arial Narrow" w:hAnsi="Arial Narrow"/>
          <w:b/>
          <w:color w:val="004A88"/>
          <w:sz w:val="28"/>
          <w:szCs w:val="28"/>
        </w:rPr>
        <w:t>on</w:t>
      </w:r>
    </w:p>
    <w:p w:rsidR="006A28FC" w:rsidRDefault="006A28FC" w:rsidP="006A28FC">
      <w:pPr>
        <w:spacing w:before="60" w:after="60"/>
      </w:pPr>
      <w:r>
        <w:t>By signing this JSEA/SWMS I confirm:</w:t>
      </w:r>
    </w:p>
    <w:p w:rsidR="006A28FC" w:rsidRDefault="005A03C5" w:rsidP="00A315A4">
      <w:pPr>
        <w:pStyle w:val="ListParagraph"/>
        <w:numPr>
          <w:ilvl w:val="0"/>
          <w:numId w:val="22"/>
        </w:numPr>
        <w:spacing w:before="60" w:after="60"/>
        <w:ind w:left="357" w:hanging="357"/>
      </w:pPr>
      <w:r>
        <w:t xml:space="preserve">I have been consulted and have been given reasonable opportunity to express my views and contribute to the development of this </w:t>
      </w:r>
      <w:r w:rsidR="00CA48AE">
        <w:t>JSEA/</w:t>
      </w:r>
      <w:r>
        <w:t>SWMS</w:t>
      </w:r>
    </w:p>
    <w:p w:rsidR="005A03C5" w:rsidRDefault="005A03C5" w:rsidP="00A315A4">
      <w:pPr>
        <w:pStyle w:val="ListParagraph"/>
        <w:numPr>
          <w:ilvl w:val="0"/>
          <w:numId w:val="22"/>
        </w:numPr>
        <w:spacing w:before="60" w:after="60"/>
        <w:ind w:left="357" w:hanging="357"/>
      </w:pPr>
      <w:r>
        <w:t xml:space="preserve">I understand the documented hazards and </w:t>
      </w:r>
      <w:r w:rsidR="00BA77D6">
        <w:t>risk</w:t>
      </w:r>
      <w:r>
        <w:t xml:space="preserve"> controls associated with this activity and will comply with the control measur</w:t>
      </w:r>
      <w:r w:rsidR="006A28FC">
        <w:t>es for those identified hazards</w:t>
      </w:r>
    </w:p>
    <w:p w:rsidR="006A28FC" w:rsidRDefault="006A28FC" w:rsidP="00A315A4">
      <w:pPr>
        <w:pStyle w:val="ListParagraph"/>
        <w:numPr>
          <w:ilvl w:val="0"/>
          <w:numId w:val="22"/>
        </w:numPr>
        <w:spacing w:before="60" w:after="60"/>
        <w:ind w:left="357" w:hanging="357"/>
      </w:pPr>
      <w:r>
        <w:t>I have implemented any risk controls I am responsible for.</w:t>
      </w:r>
    </w:p>
    <w:p w:rsidR="005A03C5" w:rsidRDefault="005A03C5" w:rsidP="00004D1B">
      <w:pPr>
        <w:spacing w:before="120" w:after="120"/>
        <w:jc w:val="center"/>
      </w:pPr>
      <w:r>
        <w:rPr>
          <w:b/>
        </w:rPr>
        <w:t>I will inform the Project Manager</w:t>
      </w:r>
      <w:r w:rsidR="00BA77D6">
        <w:rPr>
          <w:b/>
        </w:rPr>
        <w:t xml:space="preserve"> </w:t>
      </w:r>
      <w:r>
        <w:rPr>
          <w:b/>
        </w:rPr>
        <w:t>/</w:t>
      </w:r>
      <w:r w:rsidR="00BA77D6">
        <w:rPr>
          <w:b/>
        </w:rPr>
        <w:t xml:space="preserve"> </w:t>
      </w:r>
      <w:r w:rsidR="006A28FC">
        <w:rPr>
          <w:b/>
        </w:rPr>
        <w:t>Works Coordinator</w:t>
      </w:r>
      <w:r>
        <w:rPr>
          <w:b/>
        </w:rPr>
        <w:t xml:space="preserve"> if the hazards of the job change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7"/>
        <w:gridCol w:w="4463"/>
        <w:gridCol w:w="4470"/>
        <w:gridCol w:w="4406"/>
      </w:tblGrid>
      <w:tr w:rsidR="00BA77D6" w:rsidRPr="00BA77D6" w:rsidTr="00F33966">
        <w:trPr>
          <w:tblHeader/>
        </w:trPr>
        <w:tc>
          <w:tcPr>
            <w:tcW w:w="1809" w:type="dxa"/>
            <w:shd w:val="clear" w:color="auto" w:fill="666666"/>
          </w:tcPr>
          <w:p w:rsidR="005A03C5" w:rsidRPr="00F33966" w:rsidRDefault="005A03C5" w:rsidP="00BA77D6">
            <w:pPr>
              <w:spacing w:before="60" w:after="60"/>
              <w:rPr>
                <w:b/>
                <w:color w:val="FFFFFF" w:themeColor="background1"/>
              </w:rPr>
            </w:pPr>
            <w:r w:rsidRPr="00F33966">
              <w:rPr>
                <w:b/>
                <w:color w:val="FFFFFF" w:themeColor="background1"/>
              </w:rPr>
              <w:t>Date</w:t>
            </w:r>
          </w:p>
        </w:tc>
        <w:tc>
          <w:tcPr>
            <w:tcW w:w="4536" w:type="dxa"/>
            <w:shd w:val="clear" w:color="auto" w:fill="666666"/>
          </w:tcPr>
          <w:p w:rsidR="005A03C5" w:rsidRPr="00F33966" w:rsidRDefault="005A03C5" w:rsidP="00BA77D6">
            <w:pPr>
              <w:spacing w:before="60" w:after="60"/>
              <w:rPr>
                <w:b/>
                <w:color w:val="FFFFFF" w:themeColor="background1"/>
              </w:rPr>
            </w:pPr>
            <w:r w:rsidRPr="00F33966">
              <w:rPr>
                <w:b/>
                <w:color w:val="FFFFFF" w:themeColor="background1"/>
              </w:rPr>
              <w:t>Name</w:t>
            </w:r>
          </w:p>
        </w:tc>
        <w:tc>
          <w:tcPr>
            <w:tcW w:w="4536" w:type="dxa"/>
            <w:shd w:val="clear" w:color="auto" w:fill="666666"/>
          </w:tcPr>
          <w:p w:rsidR="005A03C5" w:rsidRPr="00F33966" w:rsidRDefault="005A03C5" w:rsidP="00BA77D6">
            <w:pPr>
              <w:spacing w:before="60" w:after="60"/>
              <w:rPr>
                <w:b/>
                <w:color w:val="FFFFFF" w:themeColor="background1"/>
              </w:rPr>
            </w:pPr>
            <w:r w:rsidRPr="00F33966">
              <w:rPr>
                <w:b/>
                <w:color w:val="FFFFFF" w:themeColor="background1"/>
              </w:rPr>
              <w:t>Signature</w:t>
            </w:r>
          </w:p>
        </w:tc>
        <w:tc>
          <w:tcPr>
            <w:tcW w:w="4471" w:type="dxa"/>
            <w:shd w:val="clear" w:color="auto" w:fill="666666"/>
          </w:tcPr>
          <w:p w:rsidR="005A03C5" w:rsidRPr="00F33966" w:rsidRDefault="005A03C5" w:rsidP="00BA77D6">
            <w:pPr>
              <w:spacing w:before="60" w:after="60"/>
              <w:rPr>
                <w:b/>
                <w:color w:val="FFFFFF" w:themeColor="background1"/>
              </w:rPr>
            </w:pPr>
            <w:r w:rsidRPr="00F33966">
              <w:rPr>
                <w:b/>
                <w:color w:val="FFFFFF" w:themeColor="background1"/>
              </w:rPr>
              <w:t>Company</w:t>
            </w:r>
          </w:p>
        </w:tc>
      </w:tr>
      <w:tr w:rsidR="005A03C5" w:rsidRPr="00DB1895" w:rsidTr="00180556">
        <w:tc>
          <w:tcPr>
            <w:tcW w:w="1809" w:type="dxa"/>
            <w:shd w:val="clear" w:color="auto" w:fill="FFFFFF" w:themeFill="background1"/>
            <w:vAlign w:val="center"/>
          </w:tcPr>
          <w:p w:rsidR="005A03C5" w:rsidRPr="00DB1895" w:rsidRDefault="005A03C5" w:rsidP="00180556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5A03C5" w:rsidRPr="00DB1895" w:rsidRDefault="005A03C5" w:rsidP="00180556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5A03C5" w:rsidRPr="00DB1895" w:rsidRDefault="005A03C5" w:rsidP="00180556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4471" w:type="dxa"/>
            <w:shd w:val="clear" w:color="auto" w:fill="FFFFFF" w:themeFill="background1"/>
            <w:vAlign w:val="center"/>
          </w:tcPr>
          <w:p w:rsidR="005A03C5" w:rsidRPr="00DB1895" w:rsidRDefault="005A03C5" w:rsidP="00180556">
            <w:pPr>
              <w:spacing w:before="120" w:after="120"/>
              <w:rPr>
                <w:b/>
                <w:sz w:val="18"/>
                <w:szCs w:val="18"/>
              </w:rPr>
            </w:pPr>
          </w:p>
        </w:tc>
      </w:tr>
      <w:tr w:rsidR="005A03C5" w:rsidRPr="00DB1895" w:rsidTr="00180556">
        <w:tc>
          <w:tcPr>
            <w:tcW w:w="1809" w:type="dxa"/>
            <w:shd w:val="clear" w:color="auto" w:fill="FFFFFF" w:themeFill="background1"/>
            <w:vAlign w:val="center"/>
          </w:tcPr>
          <w:p w:rsidR="005A03C5" w:rsidRPr="00DB1895" w:rsidRDefault="005A03C5" w:rsidP="00180556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5A03C5" w:rsidRPr="00DB1895" w:rsidRDefault="005A03C5" w:rsidP="00180556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5A03C5" w:rsidRPr="00DB1895" w:rsidRDefault="005A03C5" w:rsidP="00180556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4471" w:type="dxa"/>
            <w:shd w:val="clear" w:color="auto" w:fill="FFFFFF" w:themeFill="background1"/>
            <w:vAlign w:val="center"/>
          </w:tcPr>
          <w:p w:rsidR="005A03C5" w:rsidRPr="00DB1895" w:rsidRDefault="005A03C5" w:rsidP="00180556">
            <w:pPr>
              <w:spacing w:before="120" w:after="120"/>
              <w:rPr>
                <w:b/>
                <w:sz w:val="18"/>
                <w:szCs w:val="18"/>
              </w:rPr>
            </w:pPr>
          </w:p>
        </w:tc>
      </w:tr>
      <w:tr w:rsidR="005A03C5" w:rsidRPr="00DB1895" w:rsidTr="00180556">
        <w:tc>
          <w:tcPr>
            <w:tcW w:w="1809" w:type="dxa"/>
            <w:shd w:val="clear" w:color="auto" w:fill="FFFFFF" w:themeFill="background1"/>
            <w:vAlign w:val="center"/>
          </w:tcPr>
          <w:p w:rsidR="005A03C5" w:rsidRPr="00DB1895" w:rsidRDefault="005A03C5" w:rsidP="00180556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5A03C5" w:rsidRPr="00DB1895" w:rsidRDefault="005A03C5" w:rsidP="00180556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5A03C5" w:rsidRPr="00DB1895" w:rsidRDefault="005A03C5" w:rsidP="00180556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4471" w:type="dxa"/>
            <w:shd w:val="clear" w:color="auto" w:fill="FFFFFF" w:themeFill="background1"/>
            <w:vAlign w:val="center"/>
          </w:tcPr>
          <w:p w:rsidR="005A03C5" w:rsidRPr="00DB1895" w:rsidRDefault="005A03C5" w:rsidP="00180556">
            <w:pPr>
              <w:spacing w:before="120" w:after="120"/>
              <w:rPr>
                <w:b/>
                <w:sz w:val="18"/>
                <w:szCs w:val="18"/>
              </w:rPr>
            </w:pPr>
          </w:p>
        </w:tc>
      </w:tr>
      <w:tr w:rsidR="005A03C5" w:rsidRPr="00DB1895" w:rsidTr="00180556">
        <w:tc>
          <w:tcPr>
            <w:tcW w:w="1809" w:type="dxa"/>
            <w:shd w:val="clear" w:color="auto" w:fill="FFFFFF" w:themeFill="background1"/>
            <w:vAlign w:val="center"/>
          </w:tcPr>
          <w:p w:rsidR="005A03C5" w:rsidRPr="00DB1895" w:rsidRDefault="005A03C5" w:rsidP="00180556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5A03C5" w:rsidRPr="00DB1895" w:rsidRDefault="005A03C5" w:rsidP="00180556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5A03C5" w:rsidRPr="00DB1895" w:rsidRDefault="005A03C5" w:rsidP="00180556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4471" w:type="dxa"/>
            <w:shd w:val="clear" w:color="auto" w:fill="FFFFFF" w:themeFill="background1"/>
            <w:vAlign w:val="center"/>
          </w:tcPr>
          <w:p w:rsidR="005A03C5" w:rsidRPr="00DB1895" w:rsidRDefault="005A03C5" w:rsidP="00180556">
            <w:pPr>
              <w:spacing w:before="120" w:after="120"/>
              <w:rPr>
                <w:b/>
                <w:sz w:val="18"/>
                <w:szCs w:val="18"/>
              </w:rPr>
            </w:pPr>
          </w:p>
        </w:tc>
      </w:tr>
      <w:tr w:rsidR="005A03C5" w:rsidRPr="00DB1895" w:rsidTr="00180556">
        <w:tc>
          <w:tcPr>
            <w:tcW w:w="1809" w:type="dxa"/>
            <w:shd w:val="clear" w:color="auto" w:fill="FFFFFF" w:themeFill="background1"/>
            <w:vAlign w:val="center"/>
          </w:tcPr>
          <w:p w:rsidR="005A03C5" w:rsidRPr="00DB1895" w:rsidRDefault="005A03C5" w:rsidP="00180556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5A03C5" w:rsidRPr="00DB1895" w:rsidRDefault="005A03C5" w:rsidP="00180556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5A03C5" w:rsidRPr="00DB1895" w:rsidRDefault="005A03C5" w:rsidP="00180556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4471" w:type="dxa"/>
            <w:shd w:val="clear" w:color="auto" w:fill="FFFFFF" w:themeFill="background1"/>
            <w:vAlign w:val="center"/>
          </w:tcPr>
          <w:p w:rsidR="005A03C5" w:rsidRPr="00DB1895" w:rsidRDefault="005A03C5" w:rsidP="00180556">
            <w:pPr>
              <w:spacing w:before="120" w:after="120"/>
              <w:rPr>
                <w:b/>
                <w:sz w:val="18"/>
                <w:szCs w:val="18"/>
              </w:rPr>
            </w:pPr>
          </w:p>
        </w:tc>
      </w:tr>
      <w:tr w:rsidR="005A03C5" w:rsidRPr="00DB1895" w:rsidTr="00180556">
        <w:tc>
          <w:tcPr>
            <w:tcW w:w="1809" w:type="dxa"/>
            <w:shd w:val="clear" w:color="auto" w:fill="FFFFFF" w:themeFill="background1"/>
            <w:vAlign w:val="center"/>
          </w:tcPr>
          <w:p w:rsidR="005A03C5" w:rsidRPr="00DB1895" w:rsidRDefault="005A03C5" w:rsidP="00180556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5A03C5" w:rsidRPr="00DB1895" w:rsidRDefault="005A03C5" w:rsidP="00180556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5A03C5" w:rsidRPr="00DB1895" w:rsidRDefault="005A03C5" w:rsidP="00180556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4471" w:type="dxa"/>
            <w:shd w:val="clear" w:color="auto" w:fill="FFFFFF" w:themeFill="background1"/>
            <w:vAlign w:val="center"/>
          </w:tcPr>
          <w:p w:rsidR="005A03C5" w:rsidRPr="00DB1895" w:rsidRDefault="005A03C5" w:rsidP="00180556">
            <w:pPr>
              <w:spacing w:before="120" w:after="120"/>
              <w:rPr>
                <w:b/>
                <w:sz w:val="18"/>
                <w:szCs w:val="18"/>
              </w:rPr>
            </w:pPr>
          </w:p>
        </w:tc>
      </w:tr>
      <w:tr w:rsidR="00752A26" w:rsidRPr="00DB1895" w:rsidTr="00180556">
        <w:tc>
          <w:tcPr>
            <w:tcW w:w="1809" w:type="dxa"/>
            <w:shd w:val="clear" w:color="auto" w:fill="FFFFFF" w:themeFill="background1"/>
            <w:vAlign w:val="center"/>
          </w:tcPr>
          <w:p w:rsidR="00752A26" w:rsidRPr="00DB1895" w:rsidRDefault="00752A26" w:rsidP="00180556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752A26" w:rsidRPr="00DB1895" w:rsidRDefault="00752A26" w:rsidP="00180556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752A26" w:rsidRPr="00DB1895" w:rsidRDefault="00752A26" w:rsidP="00180556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4471" w:type="dxa"/>
            <w:shd w:val="clear" w:color="auto" w:fill="FFFFFF" w:themeFill="background1"/>
            <w:vAlign w:val="center"/>
          </w:tcPr>
          <w:p w:rsidR="00752A26" w:rsidRPr="00DB1895" w:rsidRDefault="00752A26" w:rsidP="00180556">
            <w:pPr>
              <w:spacing w:before="120" w:after="120"/>
              <w:rPr>
                <w:b/>
                <w:sz w:val="18"/>
                <w:szCs w:val="18"/>
              </w:rPr>
            </w:pPr>
          </w:p>
        </w:tc>
      </w:tr>
      <w:tr w:rsidR="000858D6" w:rsidRPr="00DB1895" w:rsidTr="00180556">
        <w:tc>
          <w:tcPr>
            <w:tcW w:w="1809" w:type="dxa"/>
            <w:shd w:val="clear" w:color="auto" w:fill="FFFFFF" w:themeFill="background1"/>
            <w:vAlign w:val="center"/>
          </w:tcPr>
          <w:p w:rsidR="000858D6" w:rsidRPr="00DB1895" w:rsidRDefault="000858D6" w:rsidP="00180556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0858D6" w:rsidRPr="00DB1895" w:rsidRDefault="000858D6" w:rsidP="00180556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0858D6" w:rsidRPr="00DB1895" w:rsidRDefault="000858D6" w:rsidP="00180556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4471" w:type="dxa"/>
            <w:shd w:val="clear" w:color="auto" w:fill="FFFFFF" w:themeFill="background1"/>
            <w:vAlign w:val="center"/>
          </w:tcPr>
          <w:p w:rsidR="000858D6" w:rsidRPr="00DB1895" w:rsidRDefault="000858D6" w:rsidP="00180556">
            <w:pPr>
              <w:spacing w:before="120" w:after="120"/>
              <w:rPr>
                <w:b/>
                <w:sz w:val="18"/>
                <w:szCs w:val="18"/>
              </w:rPr>
            </w:pPr>
          </w:p>
        </w:tc>
      </w:tr>
      <w:tr w:rsidR="000858D6" w:rsidRPr="00DB1895" w:rsidTr="00180556">
        <w:tc>
          <w:tcPr>
            <w:tcW w:w="1809" w:type="dxa"/>
            <w:shd w:val="clear" w:color="auto" w:fill="FFFFFF" w:themeFill="background1"/>
            <w:vAlign w:val="center"/>
          </w:tcPr>
          <w:p w:rsidR="000858D6" w:rsidRPr="00DB1895" w:rsidRDefault="000858D6" w:rsidP="00180556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0858D6" w:rsidRPr="00DB1895" w:rsidRDefault="000858D6" w:rsidP="00180556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0858D6" w:rsidRPr="00DB1895" w:rsidRDefault="000858D6" w:rsidP="00180556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4471" w:type="dxa"/>
            <w:shd w:val="clear" w:color="auto" w:fill="FFFFFF" w:themeFill="background1"/>
            <w:vAlign w:val="center"/>
          </w:tcPr>
          <w:p w:rsidR="000858D6" w:rsidRPr="00DB1895" w:rsidRDefault="000858D6" w:rsidP="00180556">
            <w:pPr>
              <w:spacing w:before="120" w:after="120"/>
              <w:rPr>
                <w:b/>
                <w:sz w:val="18"/>
                <w:szCs w:val="18"/>
              </w:rPr>
            </w:pPr>
          </w:p>
        </w:tc>
      </w:tr>
      <w:tr w:rsidR="000858D6" w:rsidRPr="00DB1895" w:rsidTr="00180556">
        <w:tc>
          <w:tcPr>
            <w:tcW w:w="1809" w:type="dxa"/>
            <w:shd w:val="clear" w:color="auto" w:fill="FFFFFF" w:themeFill="background1"/>
            <w:vAlign w:val="center"/>
          </w:tcPr>
          <w:p w:rsidR="000858D6" w:rsidRPr="00DB1895" w:rsidRDefault="000858D6" w:rsidP="00180556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0858D6" w:rsidRPr="00DB1895" w:rsidRDefault="000858D6" w:rsidP="00180556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0858D6" w:rsidRPr="00DB1895" w:rsidRDefault="000858D6" w:rsidP="00180556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4471" w:type="dxa"/>
            <w:shd w:val="clear" w:color="auto" w:fill="FFFFFF" w:themeFill="background1"/>
            <w:vAlign w:val="center"/>
          </w:tcPr>
          <w:p w:rsidR="000858D6" w:rsidRPr="00DB1895" w:rsidRDefault="000858D6" w:rsidP="00180556">
            <w:pPr>
              <w:spacing w:before="120" w:after="120"/>
              <w:rPr>
                <w:b/>
                <w:sz w:val="18"/>
                <w:szCs w:val="18"/>
              </w:rPr>
            </w:pPr>
          </w:p>
        </w:tc>
      </w:tr>
      <w:tr w:rsidR="000858D6" w:rsidRPr="00DB1895" w:rsidTr="00180556">
        <w:tc>
          <w:tcPr>
            <w:tcW w:w="1809" w:type="dxa"/>
            <w:shd w:val="clear" w:color="auto" w:fill="FFFFFF" w:themeFill="background1"/>
            <w:vAlign w:val="center"/>
          </w:tcPr>
          <w:p w:rsidR="000858D6" w:rsidRPr="00DB1895" w:rsidRDefault="000858D6" w:rsidP="00180556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0858D6" w:rsidRPr="00DB1895" w:rsidRDefault="000858D6" w:rsidP="00180556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0858D6" w:rsidRPr="00DB1895" w:rsidRDefault="000858D6" w:rsidP="00180556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4471" w:type="dxa"/>
            <w:shd w:val="clear" w:color="auto" w:fill="FFFFFF" w:themeFill="background1"/>
            <w:vAlign w:val="center"/>
          </w:tcPr>
          <w:p w:rsidR="000858D6" w:rsidRPr="00DB1895" w:rsidRDefault="000858D6" w:rsidP="00180556">
            <w:pPr>
              <w:spacing w:before="120" w:after="120"/>
              <w:rPr>
                <w:b/>
                <w:sz w:val="18"/>
                <w:szCs w:val="18"/>
              </w:rPr>
            </w:pPr>
          </w:p>
        </w:tc>
      </w:tr>
      <w:tr w:rsidR="000858D6" w:rsidRPr="00DB1895" w:rsidTr="00180556">
        <w:tc>
          <w:tcPr>
            <w:tcW w:w="1809" w:type="dxa"/>
            <w:shd w:val="clear" w:color="auto" w:fill="FFFFFF" w:themeFill="background1"/>
            <w:vAlign w:val="center"/>
          </w:tcPr>
          <w:p w:rsidR="000858D6" w:rsidRPr="00DB1895" w:rsidRDefault="000858D6" w:rsidP="00180556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0858D6" w:rsidRPr="00DB1895" w:rsidRDefault="000858D6" w:rsidP="00180556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0858D6" w:rsidRPr="00DB1895" w:rsidRDefault="000858D6" w:rsidP="00180556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4471" w:type="dxa"/>
            <w:shd w:val="clear" w:color="auto" w:fill="FFFFFF" w:themeFill="background1"/>
            <w:vAlign w:val="center"/>
          </w:tcPr>
          <w:p w:rsidR="000858D6" w:rsidRPr="00DB1895" w:rsidRDefault="000858D6" w:rsidP="00180556">
            <w:pPr>
              <w:spacing w:before="120" w:after="120"/>
              <w:rPr>
                <w:b/>
                <w:sz w:val="18"/>
                <w:szCs w:val="18"/>
              </w:rPr>
            </w:pPr>
          </w:p>
        </w:tc>
      </w:tr>
      <w:tr w:rsidR="000858D6" w:rsidRPr="00DB1895" w:rsidTr="00180556">
        <w:tc>
          <w:tcPr>
            <w:tcW w:w="1809" w:type="dxa"/>
            <w:shd w:val="clear" w:color="auto" w:fill="FFFFFF" w:themeFill="background1"/>
            <w:vAlign w:val="center"/>
          </w:tcPr>
          <w:p w:rsidR="000858D6" w:rsidRPr="00DB1895" w:rsidRDefault="000858D6" w:rsidP="00180556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0858D6" w:rsidRPr="00DB1895" w:rsidRDefault="000858D6" w:rsidP="00180556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0858D6" w:rsidRPr="00DB1895" w:rsidRDefault="000858D6" w:rsidP="00180556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4471" w:type="dxa"/>
            <w:shd w:val="clear" w:color="auto" w:fill="FFFFFF" w:themeFill="background1"/>
            <w:vAlign w:val="center"/>
          </w:tcPr>
          <w:p w:rsidR="000858D6" w:rsidRPr="00DB1895" w:rsidRDefault="000858D6" w:rsidP="00180556">
            <w:pPr>
              <w:spacing w:before="120" w:after="120"/>
              <w:rPr>
                <w:b/>
                <w:sz w:val="18"/>
                <w:szCs w:val="18"/>
              </w:rPr>
            </w:pPr>
          </w:p>
        </w:tc>
      </w:tr>
      <w:tr w:rsidR="000858D6" w:rsidRPr="00DB1895" w:rsidTr="00180556">
        <w:tc>
          <w:tcPr>
            <w:tcW w:w="1809" w:type="dxa"/>
            <w:shd w:val="clear" w:color="auto" w:fill="FFFFFF" w:themeFill="background1"/>
            <w:vAlign w:val="center"/>
          </w:tcPr>
          <w:p w:rsidR="000858D6" w:rsidRPr="00DB1895" w:rsidRDefault="000858D6" w:rsidP="00180556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0858D6" w:rsidRPr="00DB1895" w:rsidRDefault="000858D6" w:rsidP="00180556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0858D6" w:rsidRPr="00DB1895" w:rsidRDefault="000858D6" w:rsidP="00180556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4471" w:type="dxa"/>
            <w:shd w:val="clear" w:color="auto" w:fill="FFFFFF" w:themeFill="background1"/>
            <w:vAlign w:val="center"/>
          </w:tcPr>
          <w:p w:rsidR="000858D6" w:rsidRPr="00DB1895" w:rsidRDefault="000858D6" w:rsidP="00180556">
            <w:pPr>
              <w:spacing w:before="120" w:after="120"/>
              <w:rPr>
                <w:b/>
                <w:sz w:val="18"/>
                <w:szCs w:val="18"/>
              </w:rPr>
            </w:pPr>
          </w:p>
        </w:tc>
      </w:tr>
    </w:tbl>
    <w:p w:rsidR="003B7CC2" w:rsidRDefault="003B7CC2" w:rsidP="00A315A4">
      <w:pPr>
        <w:rPr>
          <w:sz w:val="22"/>
          <w:szCs w:val="22"/>
        </w:rPr>
      </w:pPr>
    </w:p>
    <w:sectPr w:rsidR="003B7CC2" w:rsidSect="000A1493">
      <w:pgSz w:w="16838" w:h="11906" w:orient="landscape" w:code="9"/>
      <w:pgMar w:top="851" w:right="851" w:bottom="993" w:left="851" w:header="624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5A19" w:rsidRDefault="00235A19">
      <w:r>
        <w:separator/>
      </w:r>
    </w:p>
  </w:endnote>
  <w:endnote w:type="continuationSeparator" w:id="0">
    <w:p w:rsidR="00235A19" w:rsidRDefault="00235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agnesium MVB Std">
    <w:altName w:val="Cambri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66" w:rsidRDefault="00F339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NoBorders1"/>
      <w:tblW w:w="4835" w:type="pct"/>
      <w:tblBorders>
        <w:top w:val="single" w:sz="24" w:space="0" w:color="4F81BD" w:themeColor="accent1"/>
        <w:insideV w:val="single" w:sz="8" w:space="0" w:color="FFFFFF" w:themeColor="background1"/>
      </w:tblBorders>
      <w:tblLook w:val="0620" w:firstRow="1" w:lastRow="0" w:firstColumn="0" w:lastColumn="0" w:noHBand="1" w:noVBand="1"/>
    </w:tblPr>
    <w:tblGrid>
      <w:gridCol w:w="1360"/>
      <w:gridCol w:w="1812"/>
      <w:gridCol w:w="4085"/>
      <w:gridCol w:w="2086"/>
      <w:gridCol w:w="3803"/>
      <w:gridCol w:w="1247"/>
    </w:tblGrid>
    <w:tr w:rsidR="004053F3" w:rsidRPr="002D4D30" w:rsidTr="00F33966">
      <w:tc>
        <w:tcPr>
          <w:tcW w:w="1382" w:type="dxa"/>
          <w:tcBorders>
            <w:top w:val="single" w:sz="24" w:space="0" w:color="00B0F0"/>
            <w:bottom w:val="single" w:sz="8" w:space="0" w:color="FFFFFF" w:themeColor="background1"/>
            <w:right w:val="nil"/>
          </w:tcBorders>
          <w:shd w:val="clear" w:color="auto" w:fill="F2F2F2" w:themeFill="background1" w:themeFillShade="F2"/>
        </w:tcPr>
        <w:p w:rsidR="004053F3" w:rsidRPr="002D4D30" w:rsidRDefault="004053F3" w:rsidP="002E2206">
          <w:pPr>
            <w:ind w:left="113" w:right="113"/>
            <w:rPr>
              <w:rFonts w:cs="Arial"/>
              <w:b/>
              <w:color w:val="1F497D" w:themeColor="text2"/>
              <w:sz w:val="14"/>
              <w:szCs w:val="14"/>
              <w:lang w:val="en-US"/>
            </w:rPr>
          </w:pPr>
          <w:r w:rsidRPr="002D4D30">
            <w:rPr>
              <w:rFonts w:cs="Arial"/>
              <w:b/>
              <w:color w:val="1F497D" w:themeColor="text2"/>
              <w:sz w:val="14"/>
              <w:szCs w:val="14"/>
              <w:lang w:val="en-US"/>
            </w:rPr>
            <w:t>Rev. no.</w:t>
          </w:r>
        </w:p>
      </w:tc>
      <w:tc>
        <w:tcPr>
          <w:tcW w:w="1841" w:type="dxa"/>
          <w:tcBorders>
            <w:top w:val="single" w:sz="24" w:space="0" w:color="00B0F0"/>
            <w:left w:val="nil"/>
            <w:bottom w:val="single" w:sz="8" w:space="0" w:color="FFFFFF" w:themeColor="background1"/>
            <w:right w:val="nil"/>
          </w:tcBorders>
          <w:shd w:val="clear" w:color="auto" w:fill="F2F2F2" w:themeFill="background1" w:themeFillShade="F2"/>
        </w:tcPr>
        <w:p w:rsidR="004053F3" w:rsidRPr="002D4D30" w:rsidRDefault="004053F3" w:rsidP="002E2206">
          <w:pPr>
            <w:ind w:left="113" w:right="113"/>
            <w:rPr>
              <w:rFonts w:cs="Arial"/>
              <w:b/>
              <w:color w:val="1F497D" w:themeColor="text2"/>
              <w:sz w:val="14"/>
              <w:szCs w:val="14"/>
              <w:lang w:val="en-US"/>
            </w:rPr>
          </w:pPr>
          <w:r w:rsidRPr="002D4D30">
            <w:rPr>
              <w:rFonts w:cs="Arial"/>
              <w:b/>
              <w:color w:val="1F497D" w:themeColor="text2"/>
              <w:sz w:val="14"/>
              <w:szCs w:val="14"/>
              <w:lang w:val="en-US"/>
            </w:rPr>
            <w:t xml:space="preserve">Doc No. </w:t>
          </w:r>
        </w:p>
      </w:tc>
      <w:tc>
        <w:tcPr>
          <w:tcW w:w="4162" w:type="dxa"/>
          <w:tcBorders>
            <w:top w:val="single" w:sz="24" w:space="0" w:color="00B0F0"/>
            <w:left w:val="nil"/>
            <w:bottom w:val="single" w:sz="8" w:space="0" w:color="FFFFFF" w:themeColor="background1"/>
            <w:right w:val="nil"/>
          </w:tcBorders>
          <w:shd w:val="clear" w:color="auto" w:fill="F2F2F2" w:themeFill="background1" w:themeFillShade="F2"/>
        </w:tcPr>
        <w:p w:rsidR="004053F3" w:rsidRPr="002D4D30" w:rsidRDefault="004053F3" w:rsidP="002E2206">
          <w:pPr>
            <w:ind w:left="113" w:right="113"/>
            <w:rPr>
              <w:rFonts w:cs="Arial"/>
              <w:b/>
              <w:color w:val="1F497D" w:themeColor="text2"/>
              <w:sz w:val="14"/>
              <w:szCs w:val="14"/>
              <w:lang w:val="en-US"/>
            </w:rPr>
          </w:pPr>
          <w:r w:rsidRPr="002D4D30">
            <w:rPr>
              <w:rFonts w:cs="Arial"/>
              <w:b/>
              <w:color w:val="1F497D" w:themeColor="text2"/>
              <w:sz w:val="14"/>
              <w:szCs w:val="14"/>
              <w:lang w:val="en-US"/>
            </w:rPr>
            <w:t>Doc Owner</w:t>
          </w:r>
        </w:p>
      </w:tc>
      <w:tc>
        <w:tcPr>
          <w:tcW w:w="2113" w:type="dxa"/>
          <w:tcBorders>
            <w:top w:val="single" w:sz="24" w:space="0" w:color="00B0F0"/>
            <w:left w:val="nil"/>
            <w:bottom w:val="single" w:sz="8" w:space="0" w:color="FFFFFF" w:themeColor="background1"/>
            <w:right w:val="nil"/>
          </w:tcBorders>
          <w:shd w:val="clear" w:color="auto" w:fill="F2F2F2" w:themeFill="background1" w:themeFillShade="F2"/>
        </w:tcPr>
        <w:p w:rsidR="004053F3" w:rsidRPr="002D4D30" w:rsidRDefault="004053F3" w:rsidP="002E2206">
          <w:pPr>
            <w:ind w:left="113" w:right="113"/>
            <w:rPr>
              <w:rFonts w:cs="Arial"/>
              <w:b/>
              <w:color w:val="1F497D" w:themeColor="text2"/>
              <w:sz w:val="14"/>
              <w:szCs w:val="14"/>
              <w:lang w:val="en-US"/>
            </w:rPr>
          </w:pPr>
          <w:r w:rsidRPr="002D4D30">
            <w:rPr>
              <w:rFonts w:cs="Arial"/>
              <w:b/>
              <w:color w:val="1F497D" w:themeColor="text2"/>
              <w:sz w:val="14"/>
              <w:szCs w:val="14"/>
              <w:lang w:val="en-US"/>
            </w:rPr>
            <w:t>Version Date</w:t>
          </w:r>
        </w:p>
      </w:tc>
      <w:tc>
        <w:tcPr>
          <w:tcW w:w="3876" w:type="dxa"/>
          <w:tcBorders>
            <w:top w:val="single" w:sz="24" w:space="0" w:color="00B0F0"/>
            <w:left w:val="nil"/>
            <w:bottom w:val="single" w:sz="8" w:space="0" w:color="FFFFFF" w:themeColor="background1"/>
            <w:right w:val="nil"/>
          </w:tcBorders>
          <w:shd w:val="clear" w:color="auto" w:fill="F2F2F2" w:themeFill="background1" w:themeFillShade="F2"/>
        </w:tcPr>
        <w:p w:rsidR="004053F3" w:rsidRPr="002D4D30" w:rsidRDefault="004053F3" w:rsidP="002E2206">
          <w:pPr>
            <w:ind w:left="113" w:right="113"/>
            <w:rPr>
              <w:rFonts w:cs="Arial"/>
              <w:b/>
              <w:color w:val="1F497D" w:themeColor="text2"/>
              <w:sz w:val="14"/>
              <w:szCs w:val="14"/>
              <w:lang w:val="en-US"/>
            </w:rPr>
          </w:pPr>
          <w:r w:rsidRPr="002D4D30">
            <w:rPr>
              <w:rFonts w:cs="Arial"/>
              <w:b/>
              <w:color w:val="1F497D" w:themeColor="text2"/>
              <w:sz w:val="14"/>
              <w:szCs w:val="14"/>
              <w:lang w:val="en-US"/>
            </w:rPr>
            <w:t>Doc Approver</w:t>
          </w:r>
        </w:p>
      </w:tc>
      <w:tc>
        <w:tcPr>
          <w:tcW w:w="1263" w:type="dxa"/>
          <w:tcBorders>
            <w:top w:val="single" w:sz="24" w:space="0" w:color="00B0F0"/>
            <w:left w:val="nil"/>
            <w:bottom w:val="single" w:sz="8" w:space="0" w:color="FFFFFF" w:themeColor="background1"/>
          </w:tcBorders>
          <w:shd w:val="clear" w:color="auto" w:fill="F2F2F2" w:themeFill="background1" w:themeFillShade="F2"/>
        </w:tcPr>
        <w:p w:rsidR="004053F3" w:rsidRPr="002D4D30" w:rsidRDefault="004053F3" w:rsidP="002E2206">
          <w:pPr>
            <w:ind w:left="113" w:right="113"/>
            <w:rPr>
              <w:rFonts w:cs="Arial"/>
              <w:b/>
              <w:color w:val="1F497D" w:themeColor="text2"/>
              <w:sz w:val="14"/>
              <w:szCs w:val="14"/>
              <w:lang w:val="en-US"/>
            </w:rPr>
          </w:pPr>
        </w:p>
      </w:tc>
    </w:tr>
    <w:tr w:rsidR="004053F3" w:rsidRPr="002D4D30" w:rsidTr="00F33966">
      <w:tc>
        <w:tcPr>
          <w:tcW w:w="1382" w:type="dxa"/>
          <w:tcBorders>
            <w:top w:val="single" w:sz="8" w:space="0" w:color="FFFFFF" w:themeColor="background1"/>
          </w:tcBorders>
          <w:shd w:val="clear" w:color="auto" w:fill="F2F2F2" w:themeFill="background1" w:themeFillShade="F2"/>
        </w:tcPr>
        <w:p w:rsidR="004053F3" w:rsidRPr="002D4D30" w:rsidRDefault="004053F3" w:rsidP="002E2206">
          <w:pPr>
            <w:rPr>
              <w:rFonts w:cs="Arial"/>
              <w:color w:val="1F497D" w:themeColor="text2"/>
              <w:sz w:val="14"/>
              <w:szCs w:val="14"/>
              <w:lang w:val="en-US"/>
            </w:rPr>
          </w:pPr>
          <w:r w:rsidRPr="002D4D30">
            <w:rPr>
              <w:rFonts w:cs="Arial"/>
              <w:sz w:val="16"/>
              <w:szCs w:val="16"/>
            </w:rPr>
            <w:t xml:space="preserve">    </w:t>
          </w:r>
          <w:r>
            <w:rPr>
              <w:rFonts w:cs="Arial"/>
              <w:sz w:val="16"/>
              <w:szCs w:val="16"/>
            </w:rPr>
            <w:t>8</w:t>
          </w:r>
        </w:p>
      </w:tc>
      <w:tc>
        <w:tcPr>
          <w:tcW w:w="1841" w:type="dxa"/>
          <w:tcBorders>
            <w:top w:val="single" w:sz="8" w:space="0" w:color="FFFFFF" w:themeColor="background1"/>
          </w:tcBorders>
          <w:shd w:val="clear" w:color="auto" w:fill="F2F2F2" w:themeFill="background1" w:themeFillShade="F2"/>
        </w:tcPr>
        <w:p w:rsidR="004053F3" w:rsidRPr="002D4D30" w:rsidRDefault="004053F3" w:rsidP="002E2206">
          <w:pPr>
            <w:ind w:left="113" w:right="113"/>
            <w:rPr>
              <w:rFonts w:cs="Arial"/>
              <w:color w:val="1F497D" w:themeColor="text2"/>
              <w:sz w:val="14"/>
              <w:szCs w:val="14"/>
              <w:lang w:val="en-US"/>
            </w:rPr>
          </w:pPr>
          <w:r w:rsidRPr="002D4D30">
            <w:rPr>
              <w:rFonts w:cs="Arial"/>
              <w:sz w:val="16"/>
              <w:szCs w:val="16"/>
            </w:rPr>
            <w:fldChar w:fldCharType="begin"/>
          </w:r>
          <w:r w:rsidRPr="002D4D30">
            <w:rPr>
              <w:rFonts w:cs="Arial"/>
              <w:sz w:val="16"/>
              <w:szCs w:val="16"/>
            </w:rPr>
            <w:instrText xml:space="preserve"> SUBJECT   \* MERGEFORMAT </w:instrText>
          </w:r>
          <w:r w:rsidRPr="002D4D30">
            <w:rPr>
              <w:rFonts w:cs="Arial"/>
              <w:sz w:val="16"/>
              <w:szCs w:val="16"/>
            </w:rPr>
            <w:fldChar w:fldCharType="separate"/>
          </w:r>
          <w:r w:rsidR="00F33966">
            <w:rPr>
              <w:rFonts w:cs="Arial"/>
              <w:sz w:val="16"/>
              <w:szCs w:val="16"/>
            </w:rPr>
            <w:t>TEM-00013</w:t>
          </w:r>
          <w:r w:rsidRPr="002D4D30">
            <w:rPr>
              <w:rFonts w:cs="Arial"/>
              <w:sz w:val="16"/>
              <w:szCs w:val="16"/>
            </w:rPr>
            <w:fldChar w:fldCharType="end"/>
          </w:r>
        </w:p>
      </w:tc>
      <w:tc>
        <w:tcPr>
          <w:tcW w:w="4162" w:type="dxa"/>
          <w:tcBorders>
            <w:top w:val="single" w:sz="8" w:space="0" w:color="FFFFFF" w:themeColor="background1"/>
          </w:tcBorders>
          <w:shd w:val="clear" w:color="auto" w:fill="F2F2F2" w:themeFill="background1" w:themeFillShade="F2"/>
        </w:tcPr>
        <w:p w:rsidR="004053F3" w:rsidRPr="002D4D30" w:rsidRDefault="004053F3" w:rsidP="002E2206">
          <w:pPr>
            <w:ind w:left="113" w:right="113"/>
            <w:rPr>
              <w:rFonts w:cs="Arial"/>
              <w:color w:val="1F497D" w:themeColor="text2"/>
              <w:sz w:val="14"/>
              <w:szCs w:val="14"/>
              <w:lang w:val="en-US"/>
            </w:rPr>
          </w:pPr>
          <w:r w:rsidRPr="002D4D30">
            <w:rPr>
              <w:rFonts w:cs="Arial"/>
              <w:sz w:val="16"/>
              <w:szCs w:val="16"/>
            </w:rPr>
            <w:fldChar w:fldCharType="begin"/>
          </w:r>
          <w:r w:rsidRPr="002D4D30">
            <w:rPr>
              <w:rFonts w:cs="Arial"/>
              <w:sz w:val="16"/>
              <w:szCs w:val="16"/>
            </w:rPr>
            <w:instrText xml:space="preserve"> AUTHOR   \* MERGEFORMAT </w:instrText>
          </w:r>
          <w:r w:rsidRPr="002D4D30">
            <w:rPr>
              <w:rFonts w:cs="Arial"/>
              <w:sz w:val="16"/>
              <w:szCs w:val="16"/>
            </w:rPr>
            <w:fldChar w:fldCharType="separate"/>
          </w:r>
          <w:r w:rsidR="00F33966">
            <w:rPr>
              <w:rFonts w:cs="Arial"/>
              <w:noProof/>
              <w:sz w:val="16"/>
              <w:szCs w:val="16"/>
            </w:rPr>
            <w:t>WHS Systems and Compliance Business Partner</w:t>
          </w:r>
          <w:r w:rsidRPr="002D4D30">
            <w:rPr>
              <w:rFonts w:cs="Arial"/>
              <w:sz w:val="16"/>
              <w:szCs w:val="16"/>
            </w:rPr>
            <w:fldChar w:fldCharType="end"/>
          </w:r>
        </w:p>
      </w:tc>
      <w:tc>
        <w:tcPr>
          <w:tcW w:w="2113" w:type="dxa"/>
          <w:tcBorders>
            <w:top w:val="single" w:sz="8" w:space="0" w:color="FFFFFF" w:themeColor="background1"/>
          </w:tcBorders>
          <w:shd w:val="clear" w:color="auto" w:fill="F2F2F2" w:themeFill="background1" w:themeFillShade="F2"/>
        </w:tcPr>
        <w:p w:rsidR="004053F3" w:rsidRPr="002D4D30" w:rsidRDefault="004053F3" w:rsidP="002E2206">
          <w:pPr>
            <w:ind w:left="113" w:right="113"/>
            <w:rPr>
              <w:rFonts w:cs="Arial"/>
              <w:color w:val="1F497D" w:themeColor="text2"/>
              <w:sz w:val="14"/>
              <w:szCs w:val="14"/>
              <w:lang w:val="en-US"/>
            </w:rPr>
          </w:pPr>
          <w:r w:rsidRPr="002D4D30">
            <w:rPr>
              <w:rFonts w:cs="Arial"/>
              <w:sz w:val="16"/>
              <w:szCs w:val="16"/>
            </w:rPr>
            <w:fldChar w:fldCharType="begin"/>
          </w:r>
          <w:r w:rsidRPr="002D4D30">
            <w:rPr>
              <w:rFonts w:cs="Arial"/>
              <w:sz w:val="16"/>
              <w:szCs w:val="16"/>
            </w:rPr>
            <w:instrText xml:space="preserve"> DOCPROPERTY  Category  \* MERGEFORMAT </w:instrText>
          </w:r>
          <w:r w:rsidRPr="002D4D30">
            <w:rPr>
              <w:rFonts w:cs="Arial"/>
              <w:sz w:val="16"/>
              <w:szCs w:val="16"/>
            </w:rPr>
            <w:fldChar w:fldCharType="separate"/>
          </w:r>
          <w:r w:rsidR="00F33966">
            <w:rPr>
              <w:rFonts w:cs="Arial"/>
              <w:sz w:val="16"/>
              <w:szCs w:val="16"/>
            </w:rPr>
            <w:t>02/09/2020</w:t>
          </w:r>
          <w:r w:rsidRPr="002D4D30">
            <w:rPr>
              <w:rFonts w:cs="Arial"/>
              <w:sz w:val="16"/>
              <w:szCs w:val="16"/>
            </w:rPr>
            <w:fldChar w:fldCharType="end"/>
          </w:r>
        </w:p>
      </w:tc>
      <w:tc>
        <w:tcPr>
          <w:tcW w:w="3876" w:type="dxa"/>
          <w:tcBorders>
            <w:top w:val="single" w:sz="8" w:space="0" w:color="FFFFFF" w:themeColor="background1"/>
          </w:tcBorders>
          <w:shd w:val="clear" w:color="auto" w:fill="F2F2F2" w:themeFill="background1" w:themeFillShade="F2"/>
        </w:tcPr>
        <w:p w:rsidR="004053F3" w:rsidRPr="002D4D30" w:rsidRDefault="004053F3" w:rsidP="002E2206">
          <w:pPr>
            <w:ind w:left="113" w:right="113"/>
            <w:rPr>
              <w:rFonts w:cs="Arial"/>
              <w:color w:val="1F497D" w:themeColor="text2"/>
              <w:sz w:val="14"/>
              <w:szCs w:val="14"/>
              <w:lang w:val="en-US"/>
            </w:rPr>
          </w:pPr>
          <w:r w:rsidRPr="002D4D30">
            <w:rPr>
              <w:rFonts w:cs="Arial"/>
              <w:sz w:val="16"/>
              <w:szCs w:val="16"/>
            </w:rPr>
            <w:fldChar w:fldCharType="begin"/>
          </w:r>
          <w:r w:rsidRPr="002D4D30">
            <w:rPr>
              <w:rFonts w:cs="Arial"/>
              <w:sz w:val="16"/>
              <w:szCs w:val="16"/>
            </w:rPr>
            <w:instrText xml:space="preserve"> COMMENTS   \* MERGEFORMAT </w:instrText>
          </w:r>
          <w:r w:rsidRPr="002D4D30">
            <w:rPr>
              <w:rFonts w:cs="Arial"/>
              <w:sz w:val="16"/>
              <w:szCs w:val="16"/>
            </w:rPr>
            <w:fldChar w:fldCharType="separate"/>
          </w:r>
          <w:r w:rsidR="00F33966">
            <w:rPr>
              <w:rFonts w:cs="Arial"/>
              <w:sz w:val="16"/>
              <w:szCs w:val="16"/>
            </w:rPr>
            <w:t>Manager Health, Safety &amp; Wellbeing</w:t>
          </w:r>
          <w:r w:rsidRPr="002D4D30">
            <w:rPr>
              <w:rFonts w:cs="Arial"/>
              <w:sz w:val="16"/>
              <w:szCs w:val="16"/>
            </w:rPr>
            <w:fldChar w:fldCharType="end"/>
          </w:r>
        </w:p>
      </w:tc>
      <w:tc>
        <w:tcPr>
          <w:tcW w:w="1263" w:type="dxa"/>
          <w:tcBorders>
            <w:top w:val="single" w:sz="8" w:space="0" w:color="FFFFFF" w:themeColor="background1"/>
          </w:tcBorders>
          <w:shd w:val="clear" w:color="auto" w:fill="F2F2F2" w:themeFill="background1" w:themeFillShade="F2"/>
        </w:tcPr>
        <w:p w:rsidR="004053F3" w:rsidRPr="002D4D30" w:rsidRDefault="004053F3" w:rsidP="002E2206">
          <w:pPr>
            <w:ind w:left="113" w:right="113"/>
            <w:rPr>
              <w:rFonts w:cs="Arial"/>
              <w:sz w:val="16"/>
              <w:szCs w:val="16"/>
            </w:rPr>
          </w:pPr>
          <w:r w:rsidRPr="002D4D30">
            <w:rPr>
              <w:rFonts w:cs="Arial"/>
              <w:snapToGrid w:val="0"/>
              <w:sz w:val="16"/>
              <w:szCs w:val="16"/>
            </w:rPr>
            <w:t xml:space="preserve">Page </w:t>
          </w:r>
          <w:r w:rsidRPr="002D4D30">
            <w:rPr>
              <w:rFonts w:cs="Arial"/>
              <w:snapToGrid w:val="0"/>
              <w:sz w:val="16"/>
              <w:szCs w:val="16"/>
            </w:rPr>
            <w:fldChar w:fldCharType="begin"/>
          </w:r>
          <w:r w:rsidRPr="002D4D30">
            <w:rPr>
              <w:rFonts w:cs="Arial"/>
              <w:snapToGrid w:val="0"/>
              <w:sz w:val="16"/>
              <w:szCs w:val="16"/>
            </w:rPr>
            <w:instrText xml:space="preserve"> PAGE </w:instrText>
          </w:r>
          <w:r w:rsidRPr="002D4D30">
            <w:rPr>
              <w:rFonts w:cs="Arial"/>
              <w:snapToGrid w:val="0"/>
              <w:sz w:val="16"/>
              <w:szCs w:val="16"/>
            </w:rPr>
            <w:fldChar w:fldCharType="separate"/>
          </w:r>
          <w:r>
            <w:rPr>
              <w:rFonts w:cs="Arial"/>
              <w:snapToGrid w:val="0"/>
              <w:sz w:val="16"/>
              <w:szCs w:val="16"/>
            </w:rPr>
            <w:t>1</w:t>
          </w:r>
          <w:r w:rsidRPr="002D4D30">
            <w:rPr>
              <w:rFonts w:cs="Arial"/>
              <w:snapToGrid w:val="0"/>
              <w:sz w:val="16"/>
              <w:szCs w:val="16"/>
            </w:rPr>
            <w:fldChar w:fldCharType="end"/>
          </w:r>
          <w:r w:rsidRPr="002D4D30">
            <w:rPr>
              <w:rFonts w:cs="Arial"/>
              <w:snapToGrid w:val="0"/>
              <w:sz w:val="16"/>
              <w:szCs w:val="16"/>
            </w:rPr>
            <w:t xml:space="preserve"> of </w:t>
          </w:r>
          <w:r w:rsidRPr="002D4D30">
            <w:rPr>
              <w:rFonts w:cs="Arial"/>
              <w:snapToGrid w:val="0"/>
              <w:sz w:val="16"/>
              <w:szCs w:val="16"/>
            </w:rPr>
            <w:fldChar w:fldCharType="begin"/>
          </w:r>
          <w:r w:rsidRPr="002D4D30">
            <w:rPr>
              <w:rFonts w:cs="Arial"/>
              <w:snapToGrid w:val="0"/>
              <w:sz w:val="16"/>
              <w:szCs w:val="16"/>
            </w:rPr>
            <w:instrText xml:space="preserve"> NUMPAGES  </w:instrText>
          </w:r>
          <w:r w:rsidRPr="002D4D30">
            <w:rPr>
              <w:rFonts w:cs="Arial"/>
              <w:snapToGrid w:val="0"/>
              <w:sz w:val="16"/>
              <w:szCs w:val="16"/>
            </w:rPr>
            <w:fldChar w:fldCharType="separate"/>
          </w:r>
          <w:r>
            <w:rPr>
              <w:rFonts w:cs="Arial"/>
              <w:snapToGrid w:val="0"/>
              <w:sz w:val="16"/>
              <w:szCs w:val="16"/>
            </w:rPr>
            <w:t>1</w:t>
          </w:r>
          <w:r w:rsidRPr="002D4D30">
            <w:rPr>
              <w:rFonts w:cs="Arial"/>
              <w:snapToGrid w:val="0"/>
              <w:sz w:val="16"/>
              <w:szCs w:val="16"/>
            </w:rPr>
            <w:fldChar w:fldCharType="end"/>
          </w:r>
        </w:p>
      </w:tc>
    </w:tr>
  </w:tbl>
  <w:p w:rsidR="004053F3" w:rsidRPr="002D4D30" w:rsidRDefault="004053F3" w:rsidP="002E2206">
    <w:pPr>
      <w:tabs>
        <w:tab w:val="right" w:pos="9639"/>
      </w:tabs>
      <w:jc w:val="center"/>
      <w:rPr>
        <w:rFonts w:cs="Arial"/>
        <w:sz w:val="18"/>
        <w:lang w:val="en-US"/>
      </w:rPr>
    </w:pPr>
    <w:r w:rsidRPr="002D4D30">
      <w:rPr>
        <w:rFonts w:cs="Arial"/>
        <w:color w:val="1F497D" w:themeColor="text2"/>
        <w:sz w:val="14"/>
        <w:szCs w:val="14"/>
        <w:lang w:val="en-US"/>
      </w:rPr>
      <w:t>The controlled version of this document is registered. All other versions are uncontrolled.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3F3" w:rsidRDefault="004053F3">
    <w:pPr>
      <w:pStyle w:val="Footer"/>
      <w:pBdr>
        <w:bottom w:val="single" w:sz="18" w:space="1" w:color="auto"/>
      </w:pBdr>
      <w:jc w:val="center"/>
      <w:rPr>
        <w:b/>
      </w:rPr>
    </w:pPr>
    <w:r>
      <w:rPr>
        <w:rFonts w:ascii="Arial Narrow" w:hAnsi="Arial Narrow"/>
        <w:b/>
        <w:color w:val="FF0000"/>
        <w:sz w:val="20"/>
      </w:rPr>
      <w:t>.</w:t>
    </w:r>
  </w:p>
  <w:p w:rsidR="004053F3" w:rsidRDefault="004053F3" w:rsidP="00AB3A9C">
    <w:pPr>
      <w:pStyle w:val="Footer"/>
      <w:pBdr>
        <w:bottom w:val="single" w:sz="18" w:space="1" w:color="auto"/>
      </w:pBdr>
      <w:jc w:val="center"/>
      <w:rPr>
        <w:b/>
      </w:rPr>
    </w:pPr>
  </w:p>
  <w:p w:rsidR="004053F3" w:rsidRPr="0028340B" w:rsidRDefault="004053F3" w:rsidP="004D1C65">
    <w:pPr>
      <w:pStyle w:val="Footer"/>
      <w:tabs>
        <w:tab w:val="left" w:pos="1560"/>
        <w:tab w:val="left" w:pos="6521"/>
        <w:tab w:val="right" w:pos="9070"/>
      </w:tabs>
      <w:rPr>
        <w:rFonts w:cs="Arial"/>
        <w:b/>
        <w:color w:val="000000"/>
        <w:sz w:val="14"/>
        <w:szCs w:val="14"/>
      </w:rPr>
    </w:pPr>
    <w:r w:rsidRPr="0028340B">
      <w:rPr>
        <w:rFonts w:cs="Arial"/>
        <w:b/>
        <w:color w:val="000000"/>
        <w:sz w:val="14"/>
        <w:szCs w:val="14"/>
      </w:rPr>
      <w:t>The controlled version of this document is registered on the Seqwater intranet. All other versions are uncontrolled.</w:t>
    </w:r>
  </w:p>
  <w:tbl>
    <w:tblPr>
      <w:tblW w:w="15168" w:type="dxa"/>
      <w:tblInd w:w="108" w:type="dxa"/>
      <w:tblLayout w:type="fixed"/>
      <w:tblLook w:val="0000" w:firstRow="0" w:lastRow="0" w:firstColumn="0" w:lastColumn="0" w:noHBand="0" w:noVBand="0"/>
    </w:tblPr>
    <w:tblGrid>
      <w:gridCol w:w="1701"/>
      <w:gridCol w:w="5387"/>
      <w:gridCol w:w="4678"/>
      <w:gridCol w:w="3402"/>
    </w:tblGrid>
    <w:tr w:rsidR="004053F3" w:rsidRPr="0028340B" w:rsidTr="004D1C65">
      <w:trPr>
        <w:cantSplit/>
      </w:trPr>
      <w:tc>
        <w:tcPr>
          <w:tcW w:w="1701" w:type="dxa"/>
        </w:tcPr>
        <w:p w:rsidR="004053F3" w:rsidRPr="005E181E" w:rsidRDefault="004053F3" w:rsidP="00596FC7">
          <w:pPr>
            <w:pStyle w:val="Footer"/>
            <w:ind w:right="-43"/>
            <w:rPr>
              <w:rFonts w:cs="Arial"/>
              <w:snapToGrid w:val="0"/>
              <w:sz w:val="14"/>
              <w:szCs w:val="16"/>
            </w:rPr>
          </w:pPr>
          <w:r w:rsidRPr="005E181E">
            <w:rPr>
              <w:rFonts w:cs="Arial"/>
              <w:snapToGrid w:val="0"/>
              <w:sz w:val="14"/>
              <w:szCs w:val="16"/>
            </w:rPr>
            <w:t>Document Number:</w:t>
          </w:r>
        </w:p>
      </w:tc>
      <w:tc>
        <w:tcPr>
          <w:tcW w:w="5387" w:type="dxa"/>
        </w:tcPr>
        <w:p w:rsidR="004053F3" w:rsidRPr="005E181E" w:rsidRDefault="004053F3" w:rsidP="00596FC7">
          <w:pPr>
            <w:pStyle w:val="Footer"/>
            <w:ind w:right="-43"/>
            <w:rPr>
              <w:rFonts w:cs="Arial"/>
              <w:snapToGrid w:val="0"/>
              <w:sz w:val="14"/>
              <w:szCs w:val="16"/>
            </w:rPr>
          </w:pPr>
          <w:r w:rsidRPr="005E181E">
            <w:rPr>
              <w:rFonts w:cs="Arial"/>
              <w:snapToGrid w:val="0"/>
              <w:sz w:val="14"/>
              <w:szCs w:val="16"/>
            </w:rPr>
            <w:fldChar w:fldCharType="begin"/>
          </w:r>
          <w:r w:rsidRPr="005E181E">
            <w:rPr>
              <w:rFonts w:cs="Arial"/>
              <w:snapToGrid w:val="0"/>
              <w:sz w:val="14"/>
              <w:szCs w:val="16"/>
            </w:rPr>
            <w:instrText xml:space="preserve"> SUBJECT   \* MERGEFORMAT </w:instrText>
          </w:r>
          <w:r w:rsidRPr="005E181E">
            <w:rPr>
              <w:rFonts w:cs="Arial"/>
              <w:snapToGrid w:val="0"/>
              <w:sz w:val="14"/>
              <w:szCs w:val="16"/>
            </w:rPr>
            <w:fldChar w:fldCharType="separate"/>
          </w:r>
          <w:r>
            <w:rPr>
              <w:rFonts w:cs="Arial"/>
              <w:snapToGrid w:val="0"/>
              <w:sz w:val="14"/>
              <w:szCs w:val="16"/>
            </w:rPr>
            <w:t>TEM</w:t>
          </w:r>
          <w:bookmarkStart w:id="0" w:name="_GoBack"/>
          <w:r>
            <w:rPr>
              <w:rFonts w:cs="Arial"/>
              <w:snapToGrid w:val="0"/>
              <w:sz w:val="14"/>
              <w:szCs w:val="16"/>
            </w:rPr>
            <w:t>-0</w:t>
          </w:r>
          <w:bookmarkEnd w:id="0"/>
          <w:r>
            <w:rPr>
              <w:rFonts w:cs="Arial"/>
              <w:snapToGrid w:val="0"/>
              <w:sz w:val="14"/>
              <w:szCs w:val="16"/>
            </w:rPr>
            <w:t>0013</w:t>
          </w:r>
          <w:r w:rsidRPr="005E181E">
            <w:rPr>
              <w:rFonts w:cs="Arial"/>
              <w:snapToGrid w:val="0"/>
              <w:sz w:val="14"/>
              <w:szCs w:val="16"/>
            </w:rPr>
            <w:fldChar w:fldCharType="end"/>
          </w:r>
        </w:p>
      </w:tc>
      <w:tc>
        <w:tcPr>
          <w:tcW w:w="4678" w:type="dxa"/>
        </w:tcPr>
        <w:p w:rsidR="004053F3" w:rsidRPr="005E181E" w:rsidRDefault="004053F3" w:rsidP="00596FC7">
          <w:pPr>
            <w:pStyle w:val="Footer"/>
            <w:ind w:right="-43"/>
            <w:rPr>
              <w:rFonts w:cs="Arial"/>
              <w:snapToGrid w:val="0"/>
              <w:sz w:val="14"/>
              <w:szCs w:val="16"/>
            </w:rPr>
          </w:pPr>
          <w:r>
            <w:rPr>
              <w:rFonts w:cs="Arial"/>
              <w:snapToGrid w:val="0"/>
              <w:sz w:val="14"/>
              <w:szCs w:val="16"/>
            </w:rPr>
            <w:t xml:space="preserve"> </w:t>
          </w:r>
          <w:r w:rsidRPr="005E181E">
            <w:rPr>
              <w:rFonts w:cs="Arial"/>
              <w:snapToGrid w:val="0"/>
              <w:sz w:val="14"/>
              <w:szCs w:val="16"/>
            </w:rPr>
            <w:t xml:space="preserve">Active Date:     </w:t>
          </w:r>
          <w:r w:rsidRPr="005E181E">
            <w:rPr>
              <w:rFonts w:cs="Arial"/>
              <w:snapToGrid w:val="0"/>
              <w:sz w:val="14"/>
              <w:szCs w:val="16"/>
            </w:rPr>
            <w:fldChar w:fldCharType="begin"/>
          </w:r>
          <w:r w:rsidRPr="005E181E">
            <w:rPr>
              <w:rFonts w:cs="Arial"/>
              <w:snapToGrid w:val="0"/>
              <w:sz w:val="14"/>
              <w:szCs w:val="16"/>
            </w:rPr>
            <w:instrText xml:space="preserve"> DOCPROPERTY  Category  \* MERGEFORMAT </w:instrText>
          </w:r>
          <w:r w:rsidRPr="005E181E">
            <w:rPr>
              <w:rFonts w:cs="Arial"/>
              <w:snapToGrid w:val="0"/>
              <w:sz w:val="14"/>
              <w:szCs w:val="16"/>
            </w:rPr>
            <w:fldChar w:fldCharType="separate"/>
          </w:r>
          <w:r>
            <w:rPr>
              <w:rFonts w:cs="Arial"/>
              <w:snapToGrid w:val="0"/>
              <w:sz w:val="14"/>
              <w:szCs w:val="16"/>
            </w:rPr>
            <w:t>13/02/2015</w:t>
          </w:r>
          <w:r w:rsidRPr="005E181E">
            <w:rPr>
              <w:rFonts w:cs="Arial"/>
              <w:snapToGrid w:val="0"/>
              <w:sz w:val="14"/>
              <w:szCs w:val="16"/>
            </w:rPr>
            <w:fldChar w:fldCharType="end"/>
          </w:r>
        </w:p>
      </w:tc>
      <w:tc>
        <w:tcPr>
          <w:tcW w:w="3402" w:type="dxa"/>
        </w:tcPr>
        <w:p w:rsidR="004053F3" w:rsidRPr="005E181E" w:rsidRDefault="004053F3" w:rsidP="00596FC7">
          <w:pPr>
            <w:pStyle w:val="Footer"/>
            <w:ind w:right="-43"/>
            <w:jc w:val="right"/>
            <w:rPr>
              <w:rFonts w:cs="Arial"/>
              <w:snapToGrid w:val="0"/>
              <w:sz w:val="14"/>
              <w:szCs w:val="16"/>
            </w:rPr>
          </w:pPr>
          <w:r w:rsidRPr="005E181E">
            <w:rPr>
              <w:rFonts w:cs="Arial"/>
              <w:snapToGrid w:val="0"/>
              <w:sz w:val="14"/>
              <w:szCs w:val="16"/>
            </w:rPr>
            <w:t xml:space="preserve">Page: </w:t>
          </w:r>
          <w:r w:rsidRPr="005E181E">
            <w:rPr>
              <w:rStyle w:val="PageNumber"/>
              <w:rFonts w:cs="Arial"/>
              <w:sz w:val="14"/>
              <w:szCs w:val="16"/>
            </w:rPr>
            <w:fldChar w:fldCharType="begin"/>
          </w:r>
          <w:r w:rsidRPr="005E181E">
            <w:rPr>
              <w:rStyle w:val="PageNumber"/>
              <w:rFonts w:cs="Arial"/>
              <w:sz w:val="14"/>
              <w:szCs w:val="16"/>
            </w:rPr>
            <w:instrText xml:space="preserve"> PAGE </w:instrText>
          </w:r>
          <w:r w:rsidRPr="005E181E">
            <w:rPr>
              <w:rStyle w:val="PageNumber"/>
              <w:rFonts w:cs="Arial"/>
              <w:sz w:val="14"/>
              <w:szCs w:val="16"/>
            </w:rPr>
            <w:fldChar w:fldCharType="separate"/>
          </w:r>
          <w:r>
            <w:rPr>
              <w:rStyle w:val="PageNumber"/>
              <w:rFonts w:cs="Arial"/>
              <w:noProof/>
              <w:sz w:val="14"/>
              <w:szCs w:val="16"/>
            </w:rPr>
            <w:t>1</w:t>
          </w:r>
          <w:r w:rsidRPr="005E181E">
            <w:rPr>
              <w:rStyle w:val="PageNumber"/>
              <w:rFonts w:cs="Arial"/>
              <w:sz w:val="14"/>
              <w:szCs w:val="16"/>
            </w:rPr>
            <w:fldChar w:fldCharType="end"/>
          </w:r>
          <w:r w:rsidRPr="005E181E">
            <w:rPr>
              <w:rFonts w:cs="Arial"/>
              <w:snapToGrid w:val="0"/>
              <w:sz w:val="14"/>
              <w:szCs w:val="16"/>
            </w:rPr>
            <w:t xml:space="preserve"> of </w:t>
          </w:r>
          <w:r w:rsidRPr="005E181E">
            <w:rPr>
              <w:rStyle w:val="PageNumber"/>
              <w:rFonts w:cs="Arial"/>
              <w:sz w:val="14"/>
              <w:szCs w:val="16"/>
            </w:rPr>
            <w:fldChar w:fldCharType="begin"/>
          </w:r>
          <w:r w:rsidRPr="005E181E">
            <w:rPr>
              <w:rStyle w:val="PageNumber"/>
              <w:rFonts w:cs="Arial"/>
              <w:sz w:val="14"/>
              <w:szCs w:val="16"/>
            </w:rPr>
            <w:instrText xml:space="preserve"> NUMPAGES </w:instrText>
          </w:r>
          <w:r w:rsidRPr="005E181E">
            <w:rPr>
              <w:rStyle w:val="PageNumber"/>
              <w:rFonts w:cs="Arial"/>
              <w:sz w:val="14"/>
              <w:szCs w:val="16"/>
            </w:rPr>
            <w:fldChar w:fldCharType="separate"/>
          </w:r>
          <w:r>
            <w:rPr>
              <w:rStyle w:val="PageNumber"/>
              <w:rFonts w:cs="Arial"/>
              <w:noProof/>
              <w:sz w:val="14"/>
              <w:szCs w:val="16"/>
            </w:rPr>
            <w:t>6</w:t>
          </w:r>
          <w:r w:rsidRPr="005E181E">
            <w:rPr>
              <w:rStyle w:val="PageNumber"/>
              <w:rFonts w:cs="Arial"/>
              <w:sz w:val="14"/>
              <w:szCs w:val="16"/>
            </w:rPr>
            <w:fldChar w:fldCharType="end"/>
          </w:r>
        </w:p>
      </w:tc>
    </w:tr>
    <w:tr w:rsidR="004053F3" w:rsidRPr="0028340B" w:rsidTr="00D16BF4">
      <w:trPr>
        <w:cantSplit/>
        <w:trHeight w:val="100"/>
      </w:trPr>
      <w:tc>
        <w:tcPr>
          <w:tcW w:w="1701" w:type="dxa"/>
        </w:tcPr>
        <w:p w:rsidR="004053F3" w:rsidRPr="005E181E" w:rsidRDefault="004053F3" w:rsidP="00596FC7">
          <w:pPr>
            <w:pStyle w:val="Footer"/>
            <w:ind w:right="-43"/>
            <w:rPr>
              <w:rFonts w:cs="Arial"/>
              <w:snapToGrid w:val="0"/>
              <w:sz w:val="14"/>
              <w:szCs w:val="16"/>
            </w:rPr>
          </w:pPr>
          <w:r w:rsidRPr="005E181E">
            <w:rPr>
              <w:rFonts w:cs="Arial"/>
              <w:snapToGrid w:val="0"/>
              <w:sz w:val="14"/>
              <w:szCs w:val="16"/>
            </w:rPr>
            <w:t>Document Owner:</w:t>
          </w:r>
        </w:p>
      </w:tc>
      <w:tc>
        <w:tcPr>
          <w:tcW w:w="5387" w:type="dxa"/>
        </w:tcPr>
        <w:p w:rsidR="004053F3" w:rsidRPr="005E181E" w:rsidRDefault="00F33966" w:rsidP="00596FC7">
          <w:pPr>
            <w:pStyle w:val="Footer"/>
            <w:ind w:right="-43"/>
            <w:rPr>
              <w:rFonts w:cs="Arial"/>
              <w:snapToGrid w:val="0"/>
              <w:sz w:val="14"/>
              <w:szCs w:val="16"/>
            </w:rPr>
          </w:pPr>
          <w:r>
            <w:fldChar w:fldCharType="begin"/>
          </w:r>
          <w:r>
            <w:instrText xml:space="preserve"> AUTHOR   \* MERGEFORMAT </w:instrText>
          </w:r>
          <w:r>
            <w:fldChar w:fldCharType="separate"/>
          </w:r>
          <w:r w:rsidR="004053F3" w:rsidRPr="00C26316">
            <w:rPr>
              <w:rFonts w:cs="Arial"/>
              <w:noProof/>
              <w:snapToGrid w:val="0"/>
              <w:sz w:val="14"/>
              <w:szCs w:val="16"/>
            </w:rPr>
            <w:t>J</w:t>
          </w:r>
          <w:r w:rsidR="004053F3">
            <w:rPr>
              <w:noProof/>
            </w:rPr>
            <w:t>. Paige</w:t>
          </w:r>
          <w:r>
            <w:rPr>
              <w:noProof/>
            </w:rPr>
            <w:fldChar w:fldCharType="end"/>
          </w:r>
        </w:p>
      </w:tc>
      <w:tc>
        <w:tcPr>
          <w:tcW w:w="4678" w:type="dxa"/>
        </w:tcPr>
        <w:p w:rsidR="004053F3" w:rsidRPr="005E181E" w:rsidRDefault="004053F3" w:rsidP="00596FC7">
          <w:pPr>
            <w:pStyle w:val="Footer"/>
            <w:ind w:right="-43"/>
            <w:rPr>
              <w:rFonts w:cs="Arial"/>
              <w:snapToGrid w:val="0"/>
              <w:sz w:val="14"/>
              <w:szCs w:val="16"/>
            </w:rPr>
          </w:pPr>
          <w:r w:rsidRPr="005E181E">
            <w:rPr>
              <w:rFonts w:cs="Arial"/>
              <w:snapToGrid w:val="0"/>
              <w:sz w:val="14"/>
              <w:szCs w:val="16"/>
            </w:rPr>
            <w:t xml:space="preserve"> Authorised by:  </w:t>
          </w:r>
          <w:r w:rsidRPr="005E181E">
            <w:rPr>
              <w:rFonts w:cs="Arial"/>
              <w:snapToGrid w:val="0"/>
              <w:sz w:val="14"/>
              <w:szCs w:val="16"/>
            </w:rPr>
            <w:fldChar w:fldCharType="begin"/>
          </w:r>
          <w:r w:rsidRPr="005E181E">
            <w:rPr>
              <w:rFonts w:cs="Arial"/>
              <w:snapToGrid w:val="0"/>
              <w:sz w:val="14"/>
              <w:szCs w:val="16"/>
            </w:rPr>
            <w:instrText xml:space="preserve"> COMMENTS   \* MERGEFORMAT </w:instrText>
          </w:r>
          <w:r w:rsidRPr="005E181E">
            <w:rPr>
              <w:rFonts w:cs="Arial"/>
              <w:snapToGrid w:val="0"/>
              <w:sz w:val="14"/>
              <w:szCs w:val="16"/>
            </w:rPr>
            <w:fldChar w:fldCharType="separate"/>
          </w:r>
          <w:r>
            <w:rPr>
              <w:rFonts w:cs="Arial"/>
              <w:snapToGrid w:val="0"/>
              <w:sz w:val="14"/>
              <w:szCs w:val="16"/>
            </w:rPr>
            <w:t>Manager, WHS</w:t>
          </w:r>
          <w:r w:rsidRPr="005E181E">
            <w:rPr>
              <w:rFonts w:cs="Arial"/>
              <w:snapToGrid w:val="0"/>
              <w:sz w:val="14"/>
              <w:szCs w:val="16"/>
            </w:rPr>
            <w:fldChar w:fldCharType="end"/>
          </w:r>
          <w:r w:rsidRPr="005E181E">
            <w:rPr>
              <w:rFonts w:cs="Arial"/>
              <w:snapToGrid w:val="0"/>
              <w:sz w:val="14"/>
              <w:szCs w:val="16"/>
            </w:rPr>
            <w:t xml:space="preserve">     </w:t>
          </w:r>
        </w:p>
      </w:tc>
      <w:tc>
        <w:tcPr>
          <w:tcW w:w="3402" w:type="dxa"/>
        </w:tcPr>
        <w:p w:rsidR="004053F3" w:rsidRPr="0028340B" w:rsidRDefault="004053F3" w:rsidP="00CE6CB4">
          <w:pPr>
            <w:pStyle w:val="Footer"/>
            <w:ind w:right="-43"/>
            <w:rPr>
              <w:rFonts w:cs="Arial"/>
              <w:snapToGrid w:val="0"/>
              <w:sz w:val="14"/>
              <w:szCs w:val="14"/>
            </w:rPr>
          </w:pPr>
        </w:p>
      </w:tc>
    </w:tr>
  </w:tbl>
  <w:p w:rsidR="004053F3" w:rsidRPr="00070812" w:rsidRDefault="004053F3" w:rsidP="000552D6">
    <w:pPr>
      <w:pStyle w:val="Footer"/>
      <w:tabs>
        <w:tab w:val="clear" w:pos="4153"/>
        <w:tab w:val="clear" w:pos="8306"/>
        <w:tab w:val="left" w:pos="1276"/>
        <w:tab w:val="right" w:pos="9638"/>
      </w:tabs>
      <w:rPr>
        <w:rFonts w:ascii="Arial Narrow" w:hAnsi="Arial Narrow"/>
        <w:snapToGrid w:val="0"/>
        <w:color w:val="0000FF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5A19" w:rsidRDefault="00235A19">
      <w:r>
        <w:separator/>
      </w:r>
    </w:p>
  </w:footnote>
  <w:footnote w:type="continuationSeparator" w:id="0">
    <w:p w:rsidR="00235A19" w:rsidRDefault="00235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66" w:rsidRDefault="00F339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3F3" w:rsidRPr="00F33966" w:rsidRDefault="00F33966" w:rsidP="00440852">
    <w:pPr>
      <w:tabs>
        <w:tab w:val="center" w:pos="4513"/>
        <w:tab w:val="right" w:pos="9026"/>
      </w:tabs>
      <w:rPr>
        <w:rFonts w:ascii="Arial Narrow" w:hAnsi="Arial Narrow"/>
        <w:b/>
      </w:rPr>
    </w:pPr>
    <w:r>
      <w:rPr>
        <w:noProof/>
        <w:lang w:eastAsia="en-AU"/>
      </w:rPr>
      <w:drawing>
        <wp:anchor distT="0" distB="0" distL="114300" distR="114300" simplePos="0" relativeHeight="251661312" behindDoc="0" locked="0" layoutInCell="1" allowOverlap="1" wp14:anchorId="68867B1C" wp14:editId="68867B1D">
          <wp:simplePos x="0" y="0"/>
          <wp:positionH relativeFrom="margin">
            <wp:posOffset>8010525</wp:posOffset>
          </wp:positionH>
          <wp:positionV relativeFrom="margin">
            <wp:posOffset>-520700</wp:posOffset>
          </wp:positionV>
          <wp:extent cx="1354455" cy="35052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4455" cy="350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53F3">
      <w:rPr>
        <w:rFonts w:ascii="Arial Narrow" w:hAnsi="Arial Narrow" w:cs="Arial"/>
      </w:rPr>
      <w:t>Corporate Safety - Template</w:t>
    </w:r>
    <w:r w:rsidR="004053F3" w:rsidRPr="00F1521A">
      <w:br/>
    </w:r>
    <w:r w:rsidR="004053F3">
      <w:rPr>
        <w:rFonts w:ascii="Arial Narrow" w:hAnsi="Arial Narrow"/>
        <w:b/>
      </w:rPr>
      <w:t>Job Safety &amp; Environmental Analysis (JSEA) / Safe Work Method Statement (SWMS)</w:t>
    </w:r>
  </w:p>
  <w:p w:rsidR="004053F3" w:rsidRPr="00F1521A" w:rsidRDefault="004053F3" w:rsidP="00440852">
    <w:pPr>
      <w:tabs>
        <w:tab w:val="center" w:pos="4513"/>
        <w:tab w:val="right" w:pos="9026"/>
      </w:tabs>
    </w:pPr>
    <w:r>
      <w:rPr>
        <w:noProof/>
        <w:lang w:eastAsia="en-AU"/>
      </w:rPr>
      <mc:AlternateContent>
        <mc:Choice Requires="wps">
          <w:drawing>
            <wp:anchor distT="4294967294" distB="4294967294" distL="114300" distR="114300" simplePos="0" relativeHeight="251669504" behindDoc="0" locked="0" layoutInCell="1" allowOverlap="1" wp14:anchorId="68867B1E" wp14:editId="68867B1F">
              <wp:simplePos x="0" y="0"/>
              <wp:positionH relativeFrom="column">
                <wp:posOffset>12065</wp:posOffset>
              </wp:positionH>
              <wp:positionV relativeFrom="paragraph">
                <wp:posOffset>30480</wp:posOffset>
              </wp:positionV>
              <wp:extent cx="9477375" cy="19050"/>
              <wp:effectExtent l="19050" t="19050" r="28575" b="1905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9477375" cy="1905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00B0F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5EB88A" id="Straight Connector 3" o:spid="_x0000_s1026" style="position:absolute;flip:y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.95pt,2.4pt" to="747.2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0ru0wEAAIgDAAAOAAAAZHJzL2Uyb0RvYy54bWysU8tu2zAQvBfoPxC815Ljpk4EywFqw70E&#10;rQGnva8pUiLKF7isZf99l7TjJO2t6IUguavhzOxo8XC0hh1kRO1dy6eTmjPphO+061v+/Wnz4Y4z&#10;TOA6MN7Jlp8k8ofl+3eLMTTyxg/edDIyAnHYjKHlQ0qhqSoUg7SAEx+ko6Ly0UKiY+yrLsJI6NZU&#10;N3X9qRp97EL0QiLS7fpc5MuCr5QU6ZtSKBMzLSduqayxrPu8VssFNH2EMGhxoQH/wMKCdvToFWoN&#10;CdivqP+CslpEj16lifC28kppIYsGUjOt/1CzGyDIooXMwXC1Cf8frPh62Eamu5bPOHNgaUS7FEH3&#10;Q2Ir7xwZ6CObZZ/GgA21r9w2ZqXi6Hbh0YufSLXqTTEfMJzbjipapowOPygexSISzY5lAqfrBOQx&#10;MUGX9x/n89n8ljNBtel9fVsmVEGTYfKrIWL6Ir1ledNyo102CBo4PGLKRF5a8rXzG21MGbJxbCSV&#10;d9OaciCAsqYMJNraQOrR9ZyB6SnEIsUCid7oLn+egTD2+5WJ7AA5SPXnevPM7E1bZrUGHM59pZSt&#10;I1bGZRhZInmh+mJT3u19d9rGZy9p3OWzSzRznl6faf/6B1r+BgAA//8DAFBLAwQUAAYACAAAACEA&#10;dEi26doAAAAGAQAADwAAAGRycy9kb3ducmV2LnhtbEyOwU7DMBBE70j9B2srcaNOWwNNiFNVFZW4&#10;oIoCdzde4oh4HcVuG/6e7QmOoxm9eeV69J044xDbQBrmswwEUh1sS42Gj/fd3QpETIas6QKhhh+M&#10;sK4mN6UpbLjQG54PqREMoVgYDS6lvpAy1g69ibPQI3H3FQZvEsehkXYwF4b7Ti6y7EF60xI/ONPj&#10;1mH9fTh5DfmnHZfP+xfpX/N7t1G7/dwupNa303HzBCLhmP7GcNVndajY6RhOZKPoOOc81KDY/9qq&#10;XCkQRw2PK5BVKf/rV78AAAD//wMAUEsBAi0AFAAGAAgAAAAhALaDOJL+AAAA4QEAABMAAAAAAAAA&#10;AAAAAAAAAAAAAFtDb250ZW50X1R5cGVzXS54bWxQSwECLQAUAAYACAAAACEAOP0h/9YAAACUAQAA&#10;CwAAAAAAAAAAAAAAAAAvAQAAX3JlbHMvLnJlbHNQSwECLQAUAAYACAAAACEAm4tK7tMBAACIAwAA&#10;DgAAAAAAAAAAAAAAAAAuAgAAZHJzL2Uyb0RvYy54bWxQSwECLQAUAAYACAAAACEAdEi26doAAAAG&#10;AQAADwAAAAAAAAAAAAAAAAAtBAAAZHJzL2Rvd25yZXYueG1sUEsFBgAAAAAEAAQA8wAAADQFAAAA&#10;AA==&#10;" strokecolor="#00b0f0" strokeweight="3pt"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3F3" w:rsidRDefault="004053F3" w:rsidP="004D1FFB">
    <w:pPr>
      <w:pStyle w:val="Header"/>
      <w:jc w:val="right"/>
    </w:pPr>
    <w:r>
      <w:rPr>
        <w:noProof/>
        <w:lang w:eastAsia="en-AU"/>
      </w:rPr>
      <w:drawing>
        <wp:inline distT="0" distB="0" distL="0" distR="0" wp14:anchorId="68867B20" wp14:editId="68867B21">
          <wp:extent cx="1704975" cy="447675"/>
          <wp:effectExtent l="0" t="0" r="9525" b="9525"/>
          <wp:docPr id="8" name="Picture 0" descr="SEQWater_HOR_CMYK_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EQWater_HOR_CMYK_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53F3" w:rsidRPr="00C62328" w:rsidRDefault="004053F3" w:rsidP="004D1FFB">
    <w:pPr>
      <w:pStyle w:val="Header"/>
      <w:rPr>
        <w:rFonts w:cs="Arial"/>
        <w:b/>
        <w:color w:val="000000"/>
        <w:sz w:val="28"/>
        <w:szCs w:val="28"/>
      </w:rPr>
    </w:pPr>
    <w:r w:rsidRPr="00C62328">
      <w:rPr>
        <w:rFonts w:cs="Arial"/>
        <w:b/>
        <w:color w:val="000000"/>
        <w:sz w:val="28"/>
        <w:szCs w:val="28"/>
      </w:rPr>
      <w:t>Name of document &lt;insert here&gt;</w:t>
    </w:r>
  </w:p>
  <w:p w:rsidR="004053F3" w:rsidRPr="00E44C6C" w:rsidRDefault="004053F3" w:rsidP="004D1FFB">
    <w:pPr>
      <w:pStyle w:val="Header"/>
      <w:rPr>
        <w:szCs w:val="10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68867B22" wp14:editId="68867B23">
              <wp:simplePos x="0" y="0"/>
              <wp:positionH relativeFrom="column">
                <wp:posOffset>-48895</wp:posOffset>
              </wp:positionH>
              <wp:positionV relativeFrom="paragraph">
                <wp:posOffset>36195</wp:posOffset>
              </wp:positionV>
              <wp:extent cx="9732645" cy="0"/>
              <wp:effectExtent l="8255" t="7620" r="12700" b="1143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7326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ADE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7D3BF9" id="Line 8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2.85pt" to="762.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GNBFAIAACgEAAAOAAAAZHJzL2Uyb0RvYy54bWysU8GO2yAQvVfqPyDuie2sk02sOKuVnfSy&#10;bSPt9gMI4BgVAwISJ6r67x1IHGXbS1X1AgMz83gzb1g+nTqJjtw6oVWJs3GKEVdUM6H2Jf72thnN&#10;MXKeKEakVrzEZ+7w0+rjh2VvCj7RrZaMWwQgyhW9KXHrvSmSxNGWd8SNteEKnI22HfFwtPuEWdID&#10;eieTSZrOkl5bZqym3Dm4rS9OvIr4TcOp/9o0jnskSwzcfFxtXHdhTVZLUuwtMa2gVxrkH1h0RCh4&#10;9AZVE0/QwYo/oDpBrXa68WOqu0Q3jaA81gDVZOlv1by2xPBYCzTHmVub3P+DpV+OW4sEA+0wUqQD&#10;iV6E4mgeOtMbV0BApbY21EZP6tW8aPrdIaWrlqg9jwzfzgbSspCRvEsJB2cAf9d/1gxiyMHr2KZT&#10;Y7sACQ1Ap6jG+aYGP3lE4XLx+DCZ5VOM6OBLSDEkGuv8J647FIwSS+AcgcnxxflAhBRDSHhH6Y2Q&#10;MootFeoBfDqZxgSnpWDBGcKc3e8qadGRhHFJn+v1JlYFnvswqw+KRbCWE7a+2p4IebHhcakCHpQC&#10;dK7WZR5+LNLFer6e56N8MluP8rSuR8+bKh/NNtnjtH6oq6rOfgZqWV60gjGuArthNrP877S//pLL&#10;VN2m89aG5D167BeQHfZIOmoZ5LsMwk6z89YOGsM4xuDr1wnzfn8G+/6Dr34BAAD//wMAUEsDBBQA&#10;BgAIAAAAIQBjN5OJ3AAAAAcBAAAPAAAAZHJzL2Rvd25yZXYueG1sTI9BS8NAEIXvQv/DMgVv7cZi&#10;rMRsSlEUCwUx0fsmOybB7GzIbpv47zvtpZ6Gmfd48710M9lOHHHwrSMFd8sIBFLlTEu1gq/idfEI&#10;wgdNRneOUMEfethks5tUJ8aN9InHPNSCQ8gnWkETQp9I6asGrfZL1yOx9uMGqwOvQy3NoEcOt51c&#10;RdGDtLol/tDoHp8brH7zg+UUu/0eX8q9fNtV9x8Bd8V7nxdK3c6n7ROIgFO4muGMz+iQMVPpDmS8&#10;6BQs1mt2Koh5nOV4FXO38nKQWSr/82cnAAAA//8DAFBLAQItABQABgAIAAAAIQC2gziS/gAAAOEB&#10;AAATAAAAAAAAAAAAAAAAAAAAAABbQ29udGVudF9UeXBlc10ueG1sUEsBAi0AFAAGAAgAAAAhADj9&#10;If/WAAAAlAEAAAsAAAAAAAAAAAAAAAAALwEAAF9yZWxzLy5yZWxzUEsBAi0AFAAGAAgAAAAhAO18&#10;Y0EUAgAAKAQAAA4AAAAAAAAAAAAAAAAALgIAAGRycy9lMm9Eb2MueG1sUEsBAi0AFAAGAAgAAAAh&#10;AGM3k4ncAAAABwEAAA8AAAAAAAAAAAAAAAAAbgQAAGRycy9kb3ducmV2LnhtbFBLBQYAAAAABAAE&#10;APMAAAB3BQAAAAA=&#10;" strokecolor="#00adef"/>
          </w:pict>
        </mc:Fallback>
      </mc:AlternateContent>
    </w:r>
  </w:p>
  <w:p w:rsidR="004053F3" w:rsidRPr="004D1FFB" w:rsidRDefault="004053F3" w:rsidP="004D1F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47887"/>
    <w:multiLevelType w:val="hybridMultilevel"/>
    <w:tmpl w:val="5BDEBD92"/>
    <w:lvl w:ilvl="0" w:tplc="0C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15B44DD1"/>
    <w:multiLevelType w:val="hybridMultilevel"/>
    <w:tmpl w:val="24FA05E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D70DD"/>
    <w:multiLevelType w:val="hybridMultilevel"/>
    <w:tmpl w:val="E8ACCB8E"/>
    <w:lvl w:ilvl="0" w:tplc="B05A113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00B0F0"/>
      </w:rPr>
    </w:lvl>
    <w:lvl w:ilvl="1" w:tplc="0C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A9F76DD"/>
    <w:multiLevelType w:val="hybridMultilevel"/>
    <w:tmpl w:val="9C30842A"/>
    <w:lvl w:ilvl="0" w:tplc="AC64EE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E3AC1"/>
    <w:multiLevelType w:val="hybridMultilevel"/>
    <w:tmpl w:val="FA1A49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421F2F"/>
    <w:multiLevelType w:val="hybridMultilevel"/>
    <w:tmpl w:val="B9B601E4"/>
    <w:lvl w:ilvl="0" w:tplc="F9385E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F54188"/>
    <w:multiLevelType w:val="hybridMultilevel"/>
    <w:tmpl w:val="5C3E22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A7BE6"/>
    <w:multiLevelType w:val="hybridMultilevel"/>
    <w:tmpl w:val="F398BFFE"/>
    <w:lvl w:ilvl="0" w:tplc="EC38E4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trike w:val="0"/>
        <w:dstrike w:val="0"/>
        <w:sz w:val="20"/>
      </w:rPr>
    </w:lvl>
    <w:lvl w:ilvl="1" w:tplc="A4AABF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D57648F"/>
    <w:multiLevelType w:val="singleLevel"/>
    <w:tmpl w:val="0BCE280A"/>
    <w:lvl w:ilvl="0">
      <w:start w:val="1"/>
      <w:numFmt w:val="upperLetter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D843E8D"/>
    <w:multiLevelType w:val="hybridMultilevel"/>
    <w:tmpl w:val="B956BB58"/>
    <w:lvl w:ilvl="0" w:tplc="00309BF4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  <w:color w:val="00B0F0"/>
      </w:rPr>
    </w:lvl>
    <w:lvl w:ilvl="1" w:tplc="0C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3E586BA9"/>
    <w:multiLevelType w:val="multilevel"/>
    <w:tmpl w:val="84B486AC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00B0F0"/>
        <w:sz w:val="22"/>
      </w:rPr>
    </w:lvl>
    <w:lvl w:ilvl="1">
      <w:start w:val="1"/>
      <w:numFmt w:val="bullet"/>
      <w:lvlText w:val="-"/>
      <w:lvlJc w:val="left"/>
      <w:pPr>
        <w:ind w:left="709" w:hanging="425"/>
      </w:pPr>
      <w:rPr>
        <w:rFonts w:ascii="Courier New" w:hAnsi="Courier New" w:hint="default"/>
        <w:color w:val="00B0F0"/>
        <w:sz w:val="22"/>
      </w:rPr>
    </w:lvl>
    <w:lvl w:ilvl="2">
      <w:start w:val="1"/>
      <w:numFmt w:val="bullet"/>
      <w:lvlText w:val="&gt;"/>
      <w:lvlJc w:val="left"/>
      <w:pPr>
        <w:ind w:left="1134" w:hanging="425"/>
      </w:pPr>
      <w:rPr>
        <w:rFonts w:ascii="Courier New" w:hAnsi="Courier New" w:hint="default"/>
        <w:color w:val="00B0F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10110E4"/>
    <w:multiLevelType w:val="singleLevel"/>
    <w:tmpl w:val="721E64B2"/>
    <w:lvl w:ilvl="0">
      <w:start w:val="1"/>
      <w:numFmt w:val="decimal"/>
      <w:pStyle w:val="Heading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7F3D4F"/>
    <w:multiLevelType w:val="hybridMultilevel"/>
    <w:tmpl w:val="9B9422A4"/>
    <w:lvl w:ilvl="0" w:tplc="B05A1130">
      <w:start w:val="1"/>
      <w:numFmt w:val="bullet"/>
      <w:lvlText w:val=""/>
      <w:lvlJc w:val="left"/>
      <w:pPr>
        <w:ind w:left="1925" w:hanging="360"/>
      </w:pPr>
      <w:rPr>
        <w:rFonts w:ascii="Symbol" w:hAnsi="Symbol" w:hint="default"/>
        <w:color w:val="00B0F0"/>
      </w:rPr>
    </w:lvl>
    <w:lvl w:ilvl="1" w:tplc="E38AEA98">
      <w:start w:val="1"/>
      <w:numFmt w:val="bullet"/>
      <w:lvlText w:val=""/>
      <w:lvlJc w:val="left"/>
      <w:pPr>
        <w:ind w:left="2645" w:hanging="360"/>
      </w:pPr>
      <w:rPr>
        <w:rFonts w:ascii="Symbol" w:hAnsi="Symbol" w:hint="default"/>
        <w:color w:val="00B0F0"/>
      </w:rPr>
    </w:lvl>
    <w:lvl w:ilvl="2" w:tplc="8A76647C" w:tentative="1">
      <w:start w:val="1"/>
      <w:numFmt w:val="bullet"/>
      <w:lvlText w:val=""/>
      <w:lvlJc w:val="left"/>
      <w:pPr>
        <w:ind w:left="3365" w:hanging="360"/>
      </w:pPr>
      <w:rPr>
        <w:rFonts w:ascii="Wingdings" w:hAnsi="Wingdings" w:hint="default"/>
      </w:rPr>
    </w:lvl>
    <w:lvl w:ilvl="3" w:tplc="5B34510A" w:tentative="1">
      <w:start w:val="1"/>
      <w:numFmt w:val="bullet"/>
      <w:lvlText w:val=""/>
      <w:lvlJc w:val="left"/>
      <w:pPr>
        <w:ind w:left="4085" w:hanging="360"/>
      </w:pPr>
      <w:rPr>
        <w:rFonts w:ascii="Symbol" w:hAnsi="Symbol" w:hint="default"/>
      </w:rPr>
    </w:lvl>
    <w:lvl w:ilvl="4" w:tplc="5FFE1D98" w:tentative="1">
      <w:start w:val="1"/>
      <w:numFmt w:val="bullet"/>
      <w:lvlText w:val="o"/>
      <w:lvlJc w:val="left"/>
      <w:pPr>
        <w:ind w:left="4805" w:hanging="360"/>
      </w:pPr>
      <w:rPr>
        <w:rFonts w:ascii="Courier New" w:hAnsi="Courier New" w:cs="Courier New" w:hint="default"/>
      </w:rPr>
    </w:lvl>
    <w:lvl w:ilvl="5" w:tplc="9E68859C" w:tentative="1">
      <w:start w:val="1"/>
      <w:numFmt w:val="bullet"/>
      <w:lvlText w:val=""/>
      <w:lvlJc w:val="left"/>
      <w:pPr>
        <w:ind w:left="5525" w:hanging="360"/>
      </w:pPr>
      <w:rPr>
        <w:rFonts w:ascii="Wingdings" w:hAnsi="Wingdings" w:hint="default"/>
      </w:rPr>
    </w:lvl>
    <w:lvl w:ilvl="6" w:tplc="502ACCA2" w:tentative="1">
      <w:start w:val="1"/>
      <w:numFmt w:val="bullet"/>
      <w:lvlText w:val=""/>
      <w:lvlJc w:val="left"/>
      <w:pPr>
        <w:ind w:left="6245" w:hanging="360"/>
      </w:pPr>
      <w:rPr>
        <w:rFonts w:ascii="Symbol" w:hAnsi="Symbol" w:hint="default"/>
      </w:rPr>
    </w:lvl>
    <w:lvl w:ilvl="7" w:tplc="F18E6A0E" w:tentative="1">
      <w:start w:val="1"/>
      <w:numFmt w:val="bullet"/>
      <w:lvlText w:val="o"/>
      <w:lvlJc w:val="left"/>
      <w:pPr>
        <w:ind w:left="6965" w:hanging="360"/>
      </w:pPr>
      <w:rPr>
        <w:rFonts w:ascii="Courier New" w:hAnsi="Courier New" w:cs="Courier New" w:hint="default"/>
      </w:rPr>
    </w:lvl>
    <w:lvl w:ilvl="8" w:tplc="37309016" w:tentative="1">
      <w:start w:val="1"/>
      <w:numFmt w:val="bullet"/>
      <w:lvlText w:val=""/>
      <w:lvlJc w:val="left"/>
      <w:pPr>
        <w:ind w:left="7685" w:hanging="360"/>
      </w:pPr>
      <w:rPr>
        <w:rFonts w:ascii="Wingdings" w:hAnsi="Wingdings" w:hint="default"/>
      </w:rPr>
    </w:lvl>
  </w:abstractNum>
  <w:abstractNum w:abstractNumId="13" w15:restartNumberingAfterBreak="0">
    <w:nsid w:val="457C5F75"/>
    <w:multiLevelType w:val="hybridMultilevel"/>
    <w:tmpl w:val="63868EB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trike w:val="0"/>
        <w:dstrike w:val="0"/>
        <w:sz w:val="20"/>
      </w:rPr>
    </w:lvl>
    <w:lvl w:ilvl="1" w:tplc="A4AABF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B670191"/>
    <w:multiLevelType w:val="hybridMultilevel"/>
    <w:tmpl w:val="88F46B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36424"/>
    <w:multiLevelType w:val="hybridMultilevel"/>
    <w:tmpl w:val="0082EF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B34EA"/>
    <w:multiLevelType w:val="multilevel"/>
    <w:tmpl w:val="84B486AC"/>
    <w:styleLink w:val="Bulletlis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00B0F0"/>
        <w:sz w:val="22"/>
      </w:rPr>
    </w:lvl>
    <w:lvl w:ilvl="1">
      <w:start w:val="1"/>
      <w:numFmt w:val="bullet"/>
      <w:lvlText w:val="-"/>
      <w:lvlJc w:val="left"/>
      <w:pPr>
        <w:ind w:left="709" w:hanging="425"/>
      </w:pPr>
      <w:rPr>
        <w:rFonts w:ascii="Courier New" w:hAnsi="Courier New" w:hint="default"/>
        <w:color w:val="00B0F0"/>
        <w:sz w:val="22"/>
      </w:rPr>
    </w:lvl>
    <w:lvl w:ilvl="2">
      <w:start w:val="1"/>
      <w:numFmt w:val="bullet"/>
      <w:lvlText w:val="&gt;"/>
      <w:lvlJc w:val="left"/>
      <w:pPr>
        <w:ind w:left="1134" w:hanging="425"/>
      </w:pPr>
      <w:rPr>
        <w:rFonts w:ascii="Courier New" w:hAnsi="Courier New" w:hint="default"/>
        <w:color w:val="00B0F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E8E2AE5"/>
    <w:multiLevelType w:val="hybridMultilevel"/>
    <w:tmpl w:val="5172FDB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DF486B"/>
    <w:multiLevelType w:val="multilevel"/>
    <w:tmpl w:val="84B486AC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00B0F0"/>
        <w:sz w:val="22"/>
      </w:rPr>
    </w:lvl>
    <w:lvl w:ilvl="1">
      <w:start w:val="1"/>
      <w:numFmt w:val="bullet"/>
      <w:lvlText w:val="-"/>
      <w:lvlJc w:val="left"/>
      <w:pPr>
        <w:ind w:left="709" w:hanging="425"/>
      </w:pPr>
      <w:rPr>
        <w:rFonts w:ascii="Courier New" w:hAnsi="Courier New" w:hint="default"/>
        <w:color w:val="00B0F0"/>
        <w:sz w:val="22"/>
      </w:rPr>
    </w:lvl>
    <w:lvl w:ilvl="2">
      <w:start w:val="1"/>
      <w:numFmt w:val="bullet"/>
      <w:lvlText w:val="&gt;"/>
      <w:lvlJc w:val="left"/>
      <w:pPr>
        <w:ind w:left="1134" w:hanging="425"/>
      </w:pPr>
      <w:rPr>
        <w:rFonts w:ascii="Courier New" w:hAnsi="Courier New" w:hint="default"/>
        <w:color w:val="00B0F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B372E7C"/>
    <w:multiLevelType w:val="hybridMultilevel"/>
    <w:tmpl w:val="BBCE7CFE"/>
    <w:lvl w:ilvl="0" w:tplc="19AEABAE">
      <w:start w:val="100"/>
      <w:numFmt w:val="bullet"/>
      <w:lvlText w:val="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6638DB"/>
    <w:multiLevelType w:val="hybridMultilevel"/>
    <w:tmpl w:val="9CCE33D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DB37E5"/>
    <w:multiLevelType w:val="hybridMultilevel"/>
    <w:tmpl w:val="F350E834"/>
    <w:lvl w:ilvl="0" w:tplc="00309B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F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FCA4087"/>
    <w:multiLevelType w:val="hybridMultilevel"/>
    <w:tmpl w:val="86E44FCC"/>
    <w:lvl w:ilvl="0" w:tplc="688C57CE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00B0F0"/>
      </w:rPr>
    </w:lvl>
    <w:lvl w:ilvl="1" w:tplc="E38AEA98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8A76647C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5B34510A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5FFE1D98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9E68859C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502ACCA2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18E6A0E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37309016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15"/>
  </w:num>
  <w:num w:numId="5">
    <w:abstractNumId w:val="13"/>
  </w:num>
  <w:num w:numId="6">
    <w:abstractNumId w:val="4"/>
  </w:num>
  <w:num w:numId="7">
    <w:abstractNumId w:val="7"/>
  </w:num>
  <w:num w:numId="8">
    <w:abstractNumId w:val="6"/>
  </w:num>
  <w:num w:numId="9">
    <w:abstractNumId w:val="14"/>
  </w:num>
  <w:num w:numId="10">
    <w:abstractNumId w:val="17"/>
  </w:num>
  <w:num w:numId="11">
    <w:abstractNumId w:val="3"/>
  </w:num>
  <w:num w:numId="12">
    <w:abstractNumId w:val="20"/>
  </w:num>
  <w:num w:numId="13">
    <w:abstractNumId w:val="1"/>
  </w:num>
  <w:num w:numId="14">
    <w:abstractNumId w:val="16"/>
  </w:num>
  <w:num w:numId="15">
    <w:abstractNumId w:val="18"/>
  </w:num>
  <w:num w:numId="16">
    <w:abstractNumId w:val="12"/>
  </w:num>
  <w:num w:numId="17">
    <w:abstractNumId w:val="22"/>
  </w:num>
  <w:num w:numId="18">
    <w:abstractNumId w:val="2"/>
  </w:num>
  <w:num w:numId="19">
    <w:abstractNumId w:val="21"/>
  </w:num>
  <w:num w:numId="20">
    <w:abstractNumId w:val="9"/>
  </w:num>
  <w:num w:numId="21">
    <w:abstractNumId w:val="10"/>
  </w:num>
  <w:num w:numId="22">
    <w:abstractNumId w:val="5"/>
  </w:num>
  <w:num w:numId="23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600"/>
    <w:rsid w:val="000027A3"/>
    <w:rsid w:val="00003728"/>
    <w:rsid w:val="00004D1B"/>
    <w:rsid w:val="000118E1"/>
    <w:rsid w:val="000336F4"/>
    <w:rsid w:val="0004085F"/>
    <w:rsid w:val="00045933"/>
    <w:rsid w:val="000462C7"/>
    <w:rsid w:val="00047600"/>
    <w:rsid w:val="000546E5"/>
    <w:rsid w:val="00054B40"/>
    <w:rsid w:val="000552D6"/>
    <w:rsid w:val="000559FC"/>
    <w:rsid w:val="00070812"/>
    <w:rsid w:val="00075F20"/>
    <w:rsid w:val="0008138B"/>
    <w:rsid w:val="00081DF4"/>
    <w:rsid w:val="000858D6"/>
    <w:rsid w:val="00093A97"/>
    <w:rsid w:val="00096092"/>
    <w:rsid w:val="000A1493"/>
    <w:rsid w:val="000A1A48"/>
    <w:rsid w:val="000A2B31"/>
    <w:rsid w:val="000D0813"/>
    <w:rsid w:val="000D14AC"/>
    <w:rsid w:val="000D54BA"/>
    <w:rsid w:val="000D778B"/>
    <w:rsid w:val="000E02B4"/>
    <w:rsid w:val="000F1824"/>
    <w:rsid w:val="0010749F"/>
    <w:rsid w:val="00127466"/>
    <w:rsid w:val="00172592"/>
    <w:rsid w:val="001776CE"/>
    <w:rsid w:val="00180556"/>
    <w:rsid w:val="0018080C"/>
    <w:rsid w:val="00182C98"/>
    <w:rsid w:val="00182F2E"/>
    <w:rsid w:val="00193F05"/>
    <w:rsid w:val="001B1CB7"/>
    <w:rsid w:val="001B6DB1"/>
    <w:rsid w:val="001C1E76"/>
    <w:rsid w:val="001C40FB"/>
    <w:rsid w:val="001C464A"/>
    <w:rsid w:val="001D206B"/>
    <w:rsid w:val="001D32BB"/>
    <w:rsid w:val="001E440F"/>
    <w:rsid w:val="0020254B"/>
    <w:rsid w:val="00210F82"/>
    <w:rsid w:val="00214FE7"/>
    <w:rsid w:val="00214FF0"/>
    <w:rsid w:val="00232C81"/>
    <w:rsid w:val="00235A19"/>
    <w:rsid w:val="00235C68"/>
    <w:rsid w:val="00236C7E"/>
    <w:rsid w:val="00273ADC"/>
    <w:rsid w:val="00277220"/>
    <w:rsid w:val="00281219"/>
    <w:rsid w:val="0028341B"/>
    <w:rsid w:val="00285541"/>
    <w:rsid w:val="00290E55"/>
    <w:rsid w:val="00292675"/>
    <w:rsid w:val="002958D0"/>
    <w:rsid w:val="002968F9"/>
    <w:rsid w:val="002B2F8F"/>
    <w:rsid w:val="002D2017"/>
    <w:rsid w:val="002E03CD"/>
    <w:rsid w:val="002E1567"/>
    <w:rsid w:val="002E2206"/>
    <w:rsid w:val="002E27FC"/>
    <w:rsid w:val="002E5A53"/>
    <w:rsid w:val="002F0B13"/>
    <w:rsid w:val="002F6771"/>
    <w:rsid w:val="003057C2"/>
    <w:rsid w:val="0033036F"/>
    <w:rsid w:val="00333690"/>
    <w:rsid w:val="0034100D"/>
    <w:rsid w:val="0034347B"/>
    <w:rsid w:val="00345A86"/>
    <w:rsid w:val="00356890"/>
    <w:rsid w:val="00363C02"/>
    <w:rsid w:val="003776EF"/>
    <w:rsid w:val="0038687B"/>
    <w:rsid w:val="00395F78"/>
    <w:rsid w:val="003A6851"/>
    <w:rsid w:val="003B0CA0"/>
    <w:rsid w:val="003B20D6"/>
    <w:rsid w:val="003B7CC2"/>
    <w:rsid w:val="003C613E"/>
    <w:rsid w:val="003C7CD1"/>
    <w:rsid w:val="003D1602"/>
    <w:rsid w:val="003D3392"/>
    <w:rsid w:val="003E1D9F"/>
    <w:rsid w:val="003E3D46"/>
    <w:rsid w:val="003E5668"/>
    <w:rsid w:val="003E6050"/>
    <w:rsid w:val="003F6F44"/>
    <w:rsid w:val="003F7CC0"/>
    <w:rsid w:val="004053F3"/>
    <w:rsid w:val="00410CA6"/>
    <w:rsid w:val="0041170A"/>
    <w:rsid w:val="00413A53"/>
    <w:rsid w:val="0044064B"/>
    <w:rsid w:val="00440852"/>
    <w:rsid w:val="004427CC"/>
    <w:rsid w:val="004458AA"/>
    <w:rsid w:val="0045212D"/>
    <w:rsid w:val="004527E7"/>
    <w:rsid w:val="00461DDB"/>
    <w:rsid w:val="00463996"/>
    <w:rsid w:val="00476C67"/>
    <w:rsid w:val="0048195B"/>
    <w:rsid w:val="0049059D"/>
    <w:rsid w:val="00495D43"/>
    <w:rsid w:val="004A22EF"/>
    <w:rsid w:val="004B1017"/>
    <w:rsid w:val="004D1C65"/>
    <w:rsid w:val="004D1FFB"/>
    <w:rsid w:val="004D74A4"/>
    <w:rsid w:val="004E4392"/>
    <w:rsid w:val="004E57BC"/>
    <w:rsid w:val="00504584"/>
    <w:rsid w:val="005330A2"/>
    <w:rsid w:val="00541090"/>
    <w:rsid w:val="00551B7A"/>
    <w:rsid w:val="005524F2"/>
    <w:rsid w:val="00554C40"/>
    <w:rsid w:val="00596FC7"/>
    <w:rsid w:val="005A03C5"/>
    <w:rsid w:val="005A1527"/>
    <w:rsid w:val="005A5F3C"/>
    <w:rsid w:val="005A7A96"/>
    <w:rsid w:val="005B144A"/>
    <w:rsid w:val="005B7381"/>
    <w:rsid w:val="005D327D"/>
    <w:rsid w:val="005F0E77"/>
    <w:rsid w:val="00612EF7"/>
    <w:rsid w:val="0061712A"/>
    <w:rsid w:val="006171AA"/>
    <w:rsid w:val="00620EA8"/>
    <w:rsid w:val="00641AA1"/>
    <w:rsid w:val="006565DF"/>
    <w:rsid w:val="00664357"/>
    <w:rsid w:val="00674876"/>
    <w:rsid w:val="006753E3"/>
    <w:rsid w:val="00676B3B"/>
    <w:rsid w:val="00677432"/>
    <w:rsid w:val="006829BE"/>
    <w:rsid w:val="006833BB"/>
    <w:rsid w:val="006872F0"/>
    <w:rsid w:val="00690120"/>
    <w:rsid w:val="00693895"/>
    <w:rsid w:val="00696E6B"/>
    <w:rsid w:val="006A167B"/>
    <w:rsid w:val="006A28FC"/>
    <w:rsid w:val="006A41D8"/>
    <w:rsid w:val="006F61FA"/>
    <w:rsid w:val="0070657C"/>
    <w:rsid w:val="007076AB"/>
    <w:rsid w:val="007249C4"/>
    <w:rsid w:val="00725B92"/>
    <w:rsid w:val="00735BC6"/>
    <w:rsid w:val="0074272E"/>
    <w:rsid w:val="00750423"/>
    <w:rsid w:val="00752A26"/>
    <w:rsid w:val="00752EB9"/>
    <w:rsid w:val="007967CE"/>
    <w:rsid w:val="007B0E98"/>
    <w:rsid w:val="007B41AB"/>
    <w:rsid w:val="007B5320"/>
    <w:rsid w:val="007D4BEA"/>
    <w:rsid w:val="008030AC"/>
    <w:rsid w:val="00811E1A"/>
    <w:rsid w:val="008207B1"/>
    <w:rsid w:val="00820DF7"/>
    <w:rsid w:val="00824802"/>
    <w:rsid w:val="00832B00"/>
    <w:rsid w:val="008426B1"/>
    <w:rsid w:val="00843854"/>
    <w:rsid w:val="00860E74"/>
    <w:rsid w:val="008810BC"/>
    <w:rsid w:val="008A509B"/>
    <w:rsid w:val="008B6056"/>
    <w:rsid w:val="008B7B2B"/>
    <w:rsid w:val="008C1EBE"/>
    <w:rsid w:val="008D7FB6"/>
    <w:rsid w:val="008E43F0"/>
    <w:rsid w:val="008E73F8"/>
    <w:rsid w:val="008F10BF"/>
    <w:rsid w:val="008F4409"/>
    <w:rsid w:val="00901070"/>
    <w:rsid w:val="00910325"/>
    <w:rsid w:val="00912B6B"/>
    <w:rsid w:val="00912DCB"/>
    <w:rsid w:val="009267C3"/>
    <w:rsid w:val="00934965"/>
    <w:rsid w:val="00975A0C"/>
    <w:rsid w:val="009763A1"/>
    <w:rsid w:val="0098181C"/>
    <w:rsid w:val="00991E50"/>
    <w:rsid w:val="00996258"/>
    <w:rsid w:val="00996F84"/>
    <w:rsid w:val="009A07AE"/>
    <w:rsid w:val="009A3FA0"/>
    <w:rsid w:val="009C326D"/>
    <w:rsid w:val="009C3D55"/>
    <w:rsid w:val="009D672A"/>
    <w:rsid w:val="009E1502"/>
    <w:rsid w:val="009E5FAB"/>
    <w:rsid w:val="009E6799"/>
    <w:rsid w:val="009F75D6"/>
    <w:rsid w:val="00A05466"/>
    <w:rsid w:val="00A064D7"/>
    <w:rsid w:val="00A315A4"/>
    <w:rsid w:val="00A319A2"/>
    <w:rsid w:val="00A34B0B"/>
    <w:rsid w:val="00A43C88"/>
    <w:rsid w:val="00A462BD"/>
    <w:rsid w:val="00A61672"/>
    <w:rsid w:val="00A65125"/>
    <w:rsid w:val="00A6750F"/>
    <w:rsid w:val="00A73DA4"/>
    <w:rsid w:val="00A95EFF"/>
    <w:rsid w:val="00A9681A"/>
    <w:rsid w:val="00A9720A"/>
    <w:rsid w:val="00AB0FC2"/>
    <w:rsid w:val="00AB3A9C"/>
    <w:rsid w:val="00AC5C2A"/>
    <w:rsid w:val="00AC7CE2"/>
    <w:rsid w:val="00AD58CA"/>
    <w:rsid w:val="00AE2CF2"/>
    <w:rsid w:val="00AF019E"/>
    <w:rsid w:val="00B06742"/>
    <w:rsid w:val="00B3207D"/>
    <w:rsid w:val="00B36843"/>
    <w:rsid w:val="00B42632"/>
    <w:rsid w:val="00B46955"/>
    <w:rsid w:val="00B520F2"/>
    <w:rsid w:val="00B56CAD"/>
    <w:rsid w:val="00B9037E"/>
    <w:rsid w:val="00B9559B"/>
    <w:rsid w:val="00BA31DC"/>
    <w:rsid w:val="00BA77D6"/>
    <w:rsid w:val="00BB76DD"/>
    <w:rsid w:val="00BC53CD"/>
    <w:rsid w:val="00BC7C4C"/>
    <w:rsid w:val="00BD072D"/>
    <w:rsid w:val="00BD7609"/>
    <w:rsid w:val="00BD78D2"/>
    <w:rsid w:val="00BF5427"/>
    <w:rsid w:val="00C0312B"/>
    <w:rsid w:val="00C04A53"/>
    <w:rsid w:val="00C11103"/>
    <w:rsid w:val="00C25B5B"/>
    <w:rsid w:val="00C26316"/>
    <w:rsid w:val="00C62328"/>
    <w:rsid w:val="00C75671"/>
    <w:rsid w:val="00C76AEB"/>
    <w:rsid w:val="00C77F48"/>
    <w:rsid w:val="00C82956"/>
    <w:rsid w:val="00C86D86"/>
    <w:rsid w:val="00C87EA3"/>
    <w:rsid w:val="00C913DB"/>
    <w:rsid w:val="00CA48AE"/>
    <w:rsid w:val="00CC024A"/>
    <w:rsid w:val="00CC4B61"/>
    <w:rsid w:val="00CC6C75"/>
    <w:rsid w:val="00CD1BE4"/>
    <w:rsid w:val="00CD4AC4"/>
    <w:rsid w:val="00CD6332"/>
    <w:rsid w:val="00CE042C"/>
    <w:rsid w:val="00CE6CB4"/>
    <w:rsid w:val="00CE79E1"/>
    <w:rsid w:val="00CF343F"/>
    <w:rsid w:val="00CF4974"/>
    <w:rsid w:val="00CF4AA8"/>
    <w:rsid w:val="00D064B9"/>
    <w:rsid w:val="00D16BF4"/>
    <w:rsid w:val="00D42BEE"/>
    <w:rsid w:val="00D451D3"/>
    <w:rsid w:val="00D45ADF"/>
    <w:rsid w:val="00D56401"/>
    <w:rsid w:val="00D666D5"/>
    <w:rsid w:val="00DA4823"/>
    <w:rsid w:val="00DB1895"/>
    <w:rsid w:val="00DB6462"/>
    <w:rsid w:val="00DB7212"/>
    <w:rsid w:val="00DE331D"/>
    <w:rsid w:val="00DE7813"/>
    <w:rsid w:val="00DF01AC"/>
    <w:rsid w:val="00E20956"/>
    <w:rsid w:val="00E6153E"/>
    <w:rsid w:val="00E7027F"/>
    <w:rsid w:val="00E710CE"/>
    <w:rsid w:val="00E90F85"/>
    <w:rsid w:val="00E912B9"/>
    <w:rsid w:val="00E975C4"/>
    <w:rsid w:val="00EB4683"/>
    <w:rsid w:val="00EC691F"/>
    <w:rsid w:val="00ED0387"/>
    <w:rsid w:val="00ED109B"/>
    <w:rsid w:val="00ED3317"/>
    <w:rsid w:val="00EE2F75"/>
    <w:rsid w:val="00EF097B"/>
    <w:rsid w:val="00F0026C"/>
    <w:rsid w:val="00F122ED"/>
    <w:rsid w:val="00F21F63"/>
    <w:rsid w:val="00F24975"/>
    <w:rsid w:val="00F33966"/>
    <w:rsid w:val="00F426CE"/>
    <w:rsid w:val="00F444AA"/>
    <w:rsid w:val="00F50A3C"/>
    <w:rsid w:val="00F559FB"/>
    <w:rsid w:val="00F76629"/>
    <w:rsid w:val="00F873A0"/>
    <w:rsid w:val="00F9257B"/>
    <w:rsid w:val="00F957B1"/>
    <w:rsid w:val="00FB6BEC"/>
    <w:rsid w:val="00FD1633"/>
    <w:rsid w:val="00FE2A64"/>
    <w:rsid w:val="00FF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2255289"/>
  <w15:docId w15:val="{4243A772-0953-4A3C-BEB4-654647E7A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95F78"/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395F78"/>
    <w:pPr>
      <w:keepNext/>
      <w:spacing w:after="60"/>
      <w:jc w:val="center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395F78"/>
    <w:pPr>
      <w:keepNext/>
      <w:numPr>
        <w:numId w:val="1"/>
      </w:numPr>
      <w:spacing w:before="240" w:after="120"/>
      <w:ind w:left="357" w:hanging="357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395F78"/>
    <w:pPr>
      <w:keepNext/>
      <w:numPr>
        <w:numId w:val="2"/>
      </w:numPr>
      <w:spacing w:before="240" w:after="120"/>
      <w:ind w:left="357" w:hanging="357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rsid w:val="00395F78"/>
    <w:pPr>
      <w:keepNext/>
      <w:outlineLvl w:val="3"/>
    </w:pPr>
    <w:rPr>
      <w:b/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95F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95F78"/>
    <w:pPr>
      <w:tabs>
        <w:tab w:val="center" w:pos="4153"/>
        <w:tab w:val="right" w:pos="8306"/>
      </w:tabs>
    </w:pPr>
    <w:rPr>
      <w:sz w:val="18"/>
    </w:rPr>
  </w:style>
  <w:style w:type="character" w:styleId="Hyperlink">
    <w:name w:val="Hyperlink"/>
    <w:rsid w:val="00395F78"/>
    <w:rPr>
      <w:color w:val="0000FF"/>
      <w:u w:val="single"/>
    </w:rPr>
  </w:style>
  <w:style w:type="paragraph" w:styleId="BodyTextIndent">
    <w:name w:val="Body Text Indent"/>
    <w:basedOn w:val="Normal"/>
    <w:rsid w:val="00395F78"/>
    <w:pPr>
      <w:ind w:left="318" w:hanging="318"/>
    </w:pPr>
  </w:style>
  <w:style w:type="character" w:styleId="PageNumber">
    <w:name w:val="page number"/>
    <w:basedOn w:val="DefaultParagraphFont"/>
    <w:uiPriority w:val="99"/>
    <w:rsid w:val="00395F78"/>
  </w:style>
  <w:style w:type="paragraph" w:styleId="BodyText">
    <w:name w:val="Body Text"/>
    <w:basedOn w:val="Normal"/>
    <w:rsid w:val="00395F78"/>
    <w:pPr>
      <w:spacing w:line="280" w:lineRule="atLeast"/>
    </w:pPr>
    <w:rPr>
      <w:iCs/>
      <w:sz w:val="22"/>
    </w:rPr>
  </w:style>
  <w:style w:type="paragraph" w:styleId="BalloonText">
    <w:name w:val="Balloon Text"/>
    <w:basedOn w:val="Normal"/>
    <w:semiHidden/>
    <w:rsid w:val="00395F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F4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4D1FFB"/>
    <w:rPr>
      <w:rFonts w:ascii="Arial" w:hAnsi="Arial"/>
      <w:lang w:val="en-AU" w:eastAsia="en-US" w:bidi="ar-SA"/>
    </w:rPr>
  </w:style>
  <w:style w:type="character" w:customStyle="1" w:styleId="FooterChar">
    <w:name w:val="Footer Char"/>
    <w:link w:val="Footer"/>
    <w:uiPriority w:val="99"/>
    <w:rsid w:val="004D1C65"/>
    <w:rPr>
      <w:rFonts w:ascii="Arial" w:hAnsi="Arial"/>
      <w:sz w:val="18"/>
      <w:lang w:val="en-AU"/>
    </w:rPr>
  </w:style>
  <w:style w:type="paragraph" w:styleId="BodyTextIndent2">
    <w:name w:val="Body Text Indent 2"/>
    <w:basedOn w:val="Normal"/>
    <w:link w:val="BodyTextIndent2Char"/>
    <w:rsid w:val="00054B40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054B40"/>
    <w:rPr>
      <w:rFonts w:ascii="Arial" w:hAnsi="Arial"/>
      <w:lang w:eastAsia="en-US"/>
    </w:rPr>
  </w:style>
  <w:style w:type="character" w:styleId="Emphasis">
    <w:name w:val="Emphasis"/>
    <w:uiPriority w:val="20"/>
    <w:qFormat/>
    <w:rsid w:val="00054B40"/>
    <w:rPr>
      <w:b/>
      <w:bCs/>
      <w:i w:val="0"/>
      <w:iCs w:val="0"/>
    </w:rPr>
  </w:style>
  <w:style w:type="paragraph" w:styleId="NormalWeb">
    <w:name w:val="Normal (Web)"/>
    <w:basedOn w:val="Normal"/>
    <w:rsid w:val="00054B4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054B40"/>
    <w:pPr>
      <w:ind w:left="720"/>
      <w:contextualSpacing/>
    </w:pPr>
  </w:style>
  <w:style w:type="paragraph" w:customStyle="1" w:styleId="Pa0">
    <w:name w:val="Pa0"/>
    <w:basedOn w:val="Normal"/>
    <w:next w:val="Normal"/>
    <w:uiPriority w:val="99"/>
    <w:rsid w:val="00054B40"/>
    <w:pPr>
      <w:autoSpaceDE w:val="0"/>
      <w:autoSpaceDN w:val="0"/>
      <w:adjustRightInd w:val="0"/>
      <w:spacing w:line="241" w:lineRule="atLeast"/>
    </w:pPr>
    <w:rPr>
      <w:rFonts w:ascii="Comic Sans MS" w:hAnsi="Comic Sans MS"/>
      <w:sz w:val="24"/>
      <w:szCs w:val="24"/>
      <w:lang w:eastAsia="en-AU"/>
    </w:rPr>
  </w:style>
  <w:style w:type="character" w:customStyle="1" w:styleId="A2">
    <w:name w:val="A2"/>
    <w:uiPriority w:val="99"/>
    <w:rsid w:val="00054B40"/>
    <w:rPr>
      <w:rFonts w:cs="Comic Sans MS"/>
      <w:color w:val="000000"/>
      <w:sz w:val="18"/>
      <w:szCs w:val="18"/>
    </w:rPr>
  </w:style>
  <w:style w:type="paragraph" w:customStyle="1" w:styleId="Pa2">
    <w:name w:val="Pa2"/>
    <w:basedOn w:val="Normal"/>
    <w:next w:val="Normal"/>
    <w:uiPriority w:val="99"/>
    <w:rsid w:val="00054B40"/>
    <w:pPr>
      <w:autoSpaceDE w:val="0"/>
      <w:autoSpaceDN w:val="0"/>
      <w:adjustRightInd w:val="0"/>
      <w:spacing w:line="241" w:lineRule="atLeast"/>
    </w:pPr>
    <w:rPr>
      <w:rFonts w:ascii="Comic Sans MS" w:hAnsi="Comic Sans MS"/>
      <w:sz w:val="24"/>
      <w:szCs w:val="24"/>
      <w:lang w:eastAsia="en-AU"/>
    </w:rPr>
  </w:style>
  <w:style w:type="paragraph" w:customStyle="1" w:styleId="Pa3">
    <w:name w:val="Pa3"/>
    <w:basedOn w:val="Normal"/>
    <w:next w:val="Normal"/>
    <w:uiPriority w:val="99"/>
    <w:rsid w:val="00054B40"/>
    <w:pPr>
      <w:autoSpaceDE w:val="0"/>
      <w:autoSpaceDN w:val="0"/>
      <w:adjustRightInd w:val="0"/>
      <w:spacing w:line="241" w:lineRule="atLeast"/>
    </w:pPr>
    <w:rPr>
      <w:rFonts w:ascii="Comic Sans MS" w:hAnsi="Comic Sans MS"/>
      <w:sz w:val="24"/>
      <w:szCs w:val="24"/>
      <w:lang w:eastAsia="en-AU"/>
    </w:rPr>
  </w:style>
  <w:style w:type="paragraph" w:customStyle="1" w:styleId="Default">
    <w:name w:val="Default"/>
    <w:rsid w:val="00054B40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</w:rPr>
  </w:style>
  <w:style w:type="paragraph" w:customStyle="1" w:styleId="Pa11">
    <w:name w:val="Pa11"/>
    <w:basedOn w:val="Default"/>
    <w:next w:val="Default"/>
    <w:uiPriority w:val="99"/>
    <w:rsid w:val="00054B40"/>
    <w:pPr>
      <w:spacing w:line="241" w:lineRule="atLeast"/>
    </w:pPr>
    <w:rPr>
      <w:rFonts w:cs="Times New Roman"/>
      <w:color w:val="auto"/>
    </w:rPr>
  </w:style>
  <w:style w:type="paragraph" w:styleId="FootnoteText">
    <w:name w:val="footnote text"/>
    <w:basedOn w:val="Normal"/>
    <w:link w:val="FootnoteTextChar"/>
    <w:rsid w:val="00054B40"/>
    <w:pPr>
      <w:spacing w:before="60" w:after="60"/>
    </w:pPr>
  </w:style>
  <w:style w:type="character" w:customStyle="1" w:styleId="FootnoteTextChar">
    <w:name w:val="Footnote Text Char"/>
    <w:link w:val="FootnoteText"/>
    <w:rsid w:val="00054B40"/>
    <w:rPr>
      <w:rFonts w:ascii="Arial" w:hAnsi="Arial"/>
      <w:lang w:eastAsia="en-US"/>
    </w:rPr>
  </w:style>
  <w:style w:type="paragraph" w:customStyle="1" w:styleId="NormalNoSpace">
    <w:name w:val="Normal No Space"/>
    <w:basedOn w:val="Normal"/>
    <w:rsid w:val="00054B40"/>
    <w:rPr>
      <w:sz w:val="22"/>
      <w:lang w:eastAsia="en-AU"/>
    </w:rPr>
  </w:style>
  <w:style w:type="numbering" w:customStyle="1" w:styleId="Bulletlist">
    <w:name w:val="Bullet list"/>
    <w:uiPriority w:val="99"/>
    <w:rsid w:val="00CF4AA8"/>
    <w:pPr>
      <w:numPr>
        <w:numId w:val="14"/>
      </w:numPr>
    </w:pPr>
  </w:style>
  <w:style w:type="character" w:customStyle="1" w:styleId="ListParagraphChar">
    <w:name w:val="List Paragraph Char"/>
    <w:link w:val="ListParagraph"/>
    <w:uiPriority w:val="34"/>
    <w:rsid w:val="00CF4AA8"/>
    <w:rPr>
      <w:rFonts w:ascii="Arial" w:hAnsi="Arial"/>
      <w:lang w:eastAsia="en-US"/>
    </w:rPr>
  </w:style>
  <w:style w:type="paragraph" w:customStyle="1" w:styleId="Noparagraphstyle">
    <w:name w:val="[No paragraph style]"/>
    <w:rsid w:val="003B7CC2"/>
    <w:pPr>
      <w:widowControl w:val="0"/>
      <w:autoSpaceDE w:val="0"/>
      <w:autoSpaceDN w:val="0"/>
      <w:adjustRightInd w:val="0"/>
      <w:spacing w:line="288" w:lineRule="auto"/>
    </w:pPr>
    <w:rPr>
      <w:rFonts w:ascii="Magnesium MVB Std" w:hAnsi="Magnesium MVB Std"/>
      <w:color w:val="000000"/>
      <w:sz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076AB"/>
    <w:rPr>
      <w:color w:val="808080"/>
    </w:rPr>
  </w:style>
  <w:style w:type="paragraph" w:customStyle="1" w:styleId="Tabletext">
    <w:name w:val="Table text"/>
    <w:link w:val="TabletextChar"/>
    <w:qFormat/>
    <w:rsid w:val="00CC6C75"/>
    <w:pPr>
      <w:spacing w:before="60" w:after="60"/>
    </w:pPr>
    <w:rPr>
      <w:rFonts w:ascii="Arial" w:hAnsi="Arial"/>
      <w:sz w:val="24"/>
      <w:szCs w:val="24"/>
    </w:rPr>
  </w:style>
  <w:style w:type="character" w:customStyle="1" w:styleId="TabletextChar">
    <w:name w:val="Table text Char"/>
    <w:link w:val="Tabletext"/>
    <w:rsid w:val="00CC6C75"/>
    <w:rPr>
      <w:rFonts w:ascii="Arial" w:hAnsi="Arial"/>
      <w:sz w:val="24"/>
      <w:szCs w:val="24"/>
    </w:rPr>
  </w:style>
  <w:style w:type="table" w:customStyle="1" w:styleId="SeqwaterTable1">
    <w:name w:val="Seqwater Table 1"/>
    <w:basedOn w:val="TableNormal"/>
    <w:uiPriority w:val="99"/>
    <w:rsid w:val="00CC6C75"/>
    <w:pPr>
      <w:spacing w:before="40" w:after="40"/>
    </w:pPr>
    <w:rPr>
      <w:rFonts w:ascii="Arial" w:hAnsi="Arial"/>
      <w:sz w:val="24"/>
      <w:szCs w:val="24"/>
    </w:rPr>
    <w:tblPr>
      <w:tblBorders>
        <w:top w:val="single" w:sz="2" w:space="0" w:color="666666"/>
        <w:left w:val="single" w:sz="2" w:space="0" w:color="666666"/>
        <w:bottom w:val="single" w:sz="2" w:space="0" w:color="666666"/>
        <w:right w:val="single" w:sz="2" w:space="0" w:color="666666"/>
        <w:insideH w:val="single" w:sz="2" w:space="0" w:color="666666"/>
        <w:insideV w:val="single" w:sz="2" w:space="0" w:color="666666"/>
      </w:tblBorders>
    </w:tblPr>
    <w:tcPr>
      <w:shd w:val="clear" w:color="auto" w:fill="auto"/>
    </w:tcPr>
    <w:tblStylePr w:type="firstRow">
      <w:pPr>
        <w:jc w:val="left"/>
      </w:pPr>
      <w:rPr>
        <w:rFonts w:ascii="Arial Narrow" w:hAnsi="Arial Narrow"/>
        <w:b/>
        <w:color w:val="00B0F0"/>
        <w:sz w:val="20"/>
        <w:u w:val="none"/>
      </w:rPr>
      <w:tblPr/>
      <w:tcPr>
        <w:tcBorders>
          <w:top w:val="single" w:sz="2" w:space="0" w:color="666666"/>
          <w:left w:val="single" w:sz="2" w:space="0" w:color="666666"/>
          <w:bottom w:val="single" w:sz="2" w:space="0" w:color="666666"/>
          <w:right w:val="single" w:sz="2" w:space="0" w:color="666666"/>
          <w:insideH w:val="single" w:sz="2" w:space="0" w:color="666666"/>
          <w:insideV w:val="single" w:sz="2" w:space="0" w:color="666666"/>
          <w:tl2br w:val="nil"/>
          <w:tr2bl w:val="nil"/>
        </w:tcBorders>
        <w:shd w:val="pct20" w:color="00B0F0" w:fill="auto"/>
      </w:tcPr>
    </w:tblStylePr>
    <w:tblStylePr w:type="lastRow">
      <w:rPr>
        <w:rFonts w:ascii="Arial" w:hAnsi="Arial"/>
        <w:color w:val="auto"/>
        <w:sz w:val="20"/>
      </w:rPr>
    </w:tblStylePr>
  </w:style>
  <w:style w:type="table" w:customStyle="1" w:styleId="AnswersLinedTable1">
    <w:name w:val="Answers Lined Table1"/>
    <w:basedOn w:val="TableNormal"/>
    <w:next w:val="TableGrid"/>
    <w:uiPriority w:val="59"/>
    <w:rsid w:val="00285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A31DC"/>
    <w:rPr>
      <w:rFonts w:ascii="Arial" w:hAnsi="Arial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C4B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Borders1">
    <w:name w:val="Table No Borders1"/>
    <w:basedOn w:val="TableNormal"/>
    <w:uiPriority w:val="99"/>
    <w:rsid w:val="002E2206"/>
    <w:rPr>
      <w:rFonts w:asciiTheme="minorHAnsi" w:hAnsiTheme="minorHAnsi"/>
      <w:sz w:val="22"/>
      <w:szCs w:val="22"/>
      <w:lang w:eastAsia="en-US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QPulse Controlled Document" ma:contentTypeID="0x01010040D1439052CEE646AE4CC4DB5DAAAAAB0003BC612C48231C4CB6B57F2F18A2BA62" ma:contentTypeVersion="18" ma:contentTypeDescription="QPulse Controlled Document" ma:contentTypeScope="" ma:versionID="a5b79b421caf8499e124ac53d3c23df5">
  <xsd:schema xmlns:xsd="http://www.w3.org/2001/XMLSchema" xmlns:xs="http://www.w3.org/2001/XMLSchema" xmlns:p="http://schemas.microsoft.com/office/2006/metadata/properties" xmlns:ns1="http://schemas.microsoft.com/sharepoint/v3" xmlns:ns2="08ff0630-c59f-4828-9384-e19d3c3f8f83" targetNamespace="http://schemas.microsoft.com/office/2006/metadata/properties" ma:root="true" ma:fieldsID="43d11906f0c3dd1194d1d34df91e690c" ns1:_="" ns2:_="">
    <xsd:import namespace="http://schemas.microsoft.com/sharepoint/v3"/>
    <xsd:import namespace="08ff0630-c59f-4828-9384-e19d3c3f8f83"/>
    <xsd:element name="properties">
      <xsd:complexType>
        <xsd:sequence>
          <xsd:element name="documentManagement">
            <xsd:complexType>
              <xsd:all>
                <xsd:element ref="ns1:Name" minOccurs="0"/>
                <xsd:element ref="ns2:DocNum" minOccurs="0"/>
                <xsd:element ref="ns2:ReviewDate" minOccurs="0"/>
                <xsd:element ref="ns2:ActiveDate" minOccurs="0"/>
                <xsd:element ref="ns2:DocumentType" minOccurs="0"/>
                <xsd:element ref="ns1:Department" minOccurs="0"/>
                <xsd:element ref="ns2:Approver" minOccurs="0"/>
                <xsd:element ref="ns2:Owner" minOccurs="0"/>
                <xsd:element ref="ns2:QPulseFileDate" minOccurs="0"/>
                <xsd:element ref="ns1:URL" minOccurs="0"/>
                <xsd:element ref="ns2:QPulseKeywor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8" nillable="true" ma:displayName="Account" ma:internalName="Name" ma:readOnly="true">
      <xsd:simpleType>
        <xsd:restriction base="dms:Text"/>
      </xsd:simpleType>
    </xsd:element>
    <xsd:element name="Department" ma:index="13" nillable="true" ma:displayName="Department" ma:internalName="Department" ma:readOnly="false">
      <xsd:simpleType>
        <xsd:restriction base="dms:Text"/>
      </xsd:simpleType>
    </xsd:element>
    <xsd:element name="URL" ma:index="17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f0630-c59f-4828-9384-e19d3c3f8f83" elementFormDefault="qualified">
    <xsd:import namespace="http://schemas.microsoft.com/office/2006/documentManagement/types"/>
    <xsd:import namespace="http://schemas.microsoft.com/office/infopath/2007/PartnerControls"/>
    <xsd:element name="DocNum" ma:index="9" nillable="true" ma:displayName="DocNum" ma:internalName="DocNum">
      <xsd:simpleType>
        <xsd:restriction base="dms:Text"/>
      </xsd:simpleType>
    </xsd:element>
    <xsd:element name="ReviewDate" ma:index="10" nillable="true" ma:displayName="ReviewDate" ma:internalName="ReviewDate">
      <xsd:simpleType>
        <xsd:restriction base="dms:DateTime"/>
      </xsd:simpleType>
    </xsd:element>
    <xsd:element name="ActiveDate" ma:index="11" nillable="true" ma:displayName="ActiveDate" ma:internalName="ActiveDate">
      <xsd:simpleType>
        <xsd:restriction base="dms:DateTime"/>
      </xsd:simpleType>
    </xsd:element>
    <xsd:element name="DocumentType" ma:index="12" nillable="true" ma:displayName="DocumentType" ma:internalName="DocumentType">
      <xsd:simpleType>
        <xsd:restriction base="dms:Text"/>
      </xsd:simpleType>
    </xsd:element>
    <xsd:element name="Approver" ma:index="14" nillable="true" ma:displayName="Approver" ma:internalName="Approver">
      <xsd:simpleType>
        <xsd:restriction base="dms:Text"/>
      </xsd:simpleType>
    </xsd:element>
    <xsd:element name="Owner" ma:index="15" nillable="true" ma:displayName="Owner" ma:internalName="Owner">
      <xsd:simpleType>
        <xsd:restriction base="dms:Text"/>
      </xsd:simpleType>
    </xsd:element>
    <xsd:element name="QPulseFileDate" ma:index="16" nillable="true" ma:displayName="QPulseFileDate" ma:internalName="QPulseFileDate">
      <xsd:simpleType>
        <xsd:restriction base="dms:DateTime"/>
      </xsd:simpleType>
    </xsd:element>
    <xsd:element name="QPulseKeywords" ma:index="18" nillable="true" ma:displayName="QPulseKeywords" ma:internalName="QPulseKeyword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r xmlns="08ff0630-c59f-4828-9384-e19d3c3f8f83">- Manager Health, Safety &amp; Wellbeing</Approver>
    <URL xmlns="http://schemas.microsoft.com/sharepoint/v3">
      <Url xsi:nil="true"/>
      <Description xsi:nil="true"/>
    </URL>
    <DocNum xmlns="08ff0630-c59f-4828-9384-e19d3c3f8f83">TEM-00013</DocNum>
    <QPulseFileDate xmlns="08ff0630-c59f-4828-9384-e19d3c3f8f83">2019-08-07T01:37:14+00:00</QPulseFileDate>
    <QPulseKeywords xmlns="08ff0630-c59f-4828-9384-e19d3c3f8f83">TEM-00013 Job Safety and Environment Analysis (JSEA) Safe Work Method Statement (SWMS) Template, JSEA, jsa, seqwater, job safety, JSEA, SWMS and JSEA/SWMS, 4801, seqwater pass, 14001</QPulseKeywords>
    <DocumentType xmlns="08ff0630-c59f-4828-9384-e19d3c3f8f83">Template</DocumentType>
    <Owner xmlns="08ff0630-c59f-4828-9384-e19d3c3f8f83">- WHS Systems and Compliance Business Partner</Owner>
    <ReviewDate xmlns="08ff0630-c59f-4828-9384-e19d3c3f8f83">2021-12-22T14:00:00+00:00</ReviewDate>
    <ActiveDate xmlns="08ff0630-c59f-4828-9384-e19d3c3f8f83">2015-04-23T14:00:00+00:00</ActiveDate>
    <Department xmlns="http://schemas.microsoft.com/sharepoint/v3">Health, Safety &amp; Wellbeing Team</Departmen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B60D6-6829-4473-B633-51FF6FAF11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ff0630-c59f-4828-9384-e19d3c3f8f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5F2D72-ABC0-4808-85E1-B303DA02EC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4BF567-3B32-49CA-8751-4EE240EFAF03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08ff0630-c59f-4828-9384-e19d3c3f8f83"/>
  </ds:schemaRefs>
</ds:datastoreItem>
</file>

<file path=customXml/itemProps4.xml><?xml version="1.0" encoding="utf-8"?>
<ds:datastoreItem xmlns:ds="http://schemas.openxmlformats.org/officeDocument/2006/customXml" ds:itemID="{F34FF808-24DD-4A67-B5AD-7F32A181C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1417</Words>
  <Characters>8926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Corporate Safety - JSEA / SWMS Template</vt:lpstr>
    </vt:vector>
  </TitlesOfParts>
  <Company>Seqwater</Company>
  <LinksUpToDate>false</LinksUpToDate>
  <CharactersWithSpaces>10323</CharactersWithSpaces>
  <SharedDoc>false</SharedDoc>
  <HLinks>
    <vt:vector size="108" baseType="variant">
      <vt:variant>
        <vt:i4>8126512</vt:i4>
      </vt:variant>
      <vt:variant>
        <vt:i4>115</vt:i4>
      </vt:variant>
      <vt:variant>
        <vt:i4>0</vt:i4>
      </vt:variant>
      <vt:variant>
        <vt:i4>5</vt:i4>
      </vt:variant>
      <vt:variant>
        <vt:lpwstr>http://www.saiglobal.com/online/Script/Details.asp?DocN=AS0733796630AT</vt:lpwstr>
      </vt:variant>
      <vt:variant>
        <vt:lpwstr/>
      </vt:variant>
      <vt:variant>
        <vt:i4>1835071</vt:i4>
      </vt:variant>
      <vt:variant>
        <vt:i4>112</vt:i4>
      </vt:variant>
      <vt:variant>
        <vt:i4>0</vt:i4>
      </vt:variant>
      <vt:variant>
        <vt:i4>5</vt:i4>
      </vt:variant>
      <vt:variant>
        <vt:lpwstr>\\Seqwater\Apps\Q-Pulse\Docs\Active\PRO-00006 Corporate Safety - General Electrical Safety Procedure.doc</vt:lpwstr>
      </vt:variant>
      <vt:variant>
        <vt:lpwstr/>
      </vt:variant>
      <vt:variant>
        <vt:i4>4325498</vt:i4>
      </vt:variant>
      <vt:variant>
        <vt:i4>109</vt:i4>
      </vt:variant>
      <vt:variant>
        <vt:i4>0</vt:i4>
      </vt:variant>
      <vt:variant>
        <vt:i4>5</vt:i4>
      </vt:variant>
      <vt:variant>
        <vt:lpwstr>\\Seqwater\Apps\Q-Pulse\Docs\Active\TRA-00031 Corporate Safety - Working at Heights &amp; Depths Toolbox Talk.doc</vt:lpwstr>
      </vt:variant>
      <vt:variant>
        <vt:lpwstr/>
      </vt:variant>
      <vt:variant>
        <vt:i4>2621532</vt:i4>
      </vt:variant>
      <vt:variant>
        <vt:i4>106</vt:i4>
      </vt:variant>
      <vt:variant>
        <vt:i4>0</vt:i4>
      </vt:variant>
      <vt:variant>
        <vt:i4>5</vt:i4>
      </vt:variant>
      <vt:variant>
        <vt:lpwstr>\\Seqwater\Apps\Q-Pulse\Docs\Active\TRA-00019 Corporate Safety - Ladders, Handrails and Stairs Toolbox Talk.doc</vt:lpwstr>
      </vt:variant>
      <vt:variant>
        <vt:lpwstr/>
      </vt:variant>
      <vt:variant>
        <vt:i4>2162765</vt:i4>
      </vt:variant>
      <vt:variant>
        <vt:i4>103</vt:i4>
      </vt:variant>
      <vt:variant>
        <vt:i4>0</vt:i4>
      </vt:variant>
      <vt:variant>
        <vt:i4>5</vt:i4>
      </vt:variant>
      <vt:variant>
        <vt:lpwstr>\\Seqwater\Apps\Q-Pulse\Docs\Active\PRO-00005 Corporate Safety - General Construction Procedure.doc</vt:lpwstr>
      </vt:variant>
      <vt:variant>
        <vt:lpwstr/>
      </vt:variant>
      <vt:variant>
        <vt:i4>1835042</vt:i4>
      </vt:variant>
      <vt:variant>
        <vt:i4>100</vt:i4>
      </vt:variant>
      <vt:variant>
        <vt:i4>0</vt:i4>
      </vt:variant>
      <vt:variant>
        <vt:i4>5</vt:i4>
      </vt:variant>
      <vt:variant>
        <vt:lpwstr>\\Seqwater\Apps\Q-Pulse\Docs\Active\PRO-00015 Corporate Safety - Working at Heights Procedure.doc</vt:lpwstr>
      </vt:variant>
      <vt:variant>
        <vt:lpwstr/>
      </vt:variant>
      <vt:variant>
        <vt:i4>2359372</vt:i4>
      </vt:variant>
      <vt:variant>
        <vt:i4>97</vt:i4>
      </vt:variant>
      <vt:variant>
        <vt:i4>0</vt:i4>
      </vt:variant>
      <vt:variant>
        <vt:i4>5</vt:i4>
      </vt:variant>
      <vt:variant>
        <vt:lpwstr>\\Seqwater\Apps\Q-Pulse\Docs\Active\PRO-00304 Corporate Safety - Noise Management Procedure.doc</vt:lpwstr>
      </vt:variant>
      <vt:variant>
        <vt:lpwstr/>
      </vt:variant>
      <vt:variant>
        <vt:i4>983079</vt:i4>
      </vt:variant>
      <vt:variant>
        <vt:i4>94</vt:i4>
      </vt:variant>
      <vt:variant>
        <vt:i4>0</vt:i4>
      </vt:variant>
      <vt:variant>
        <vt:i4>5</vt:i4>
      </vt:variant>
      <vt:variant>
        <vt:lpwstr>\\Seqwater\Apps\Q-Pulse\Docs\Active\PRO-00804 Corporate Safety - Manual Handling Management Procedure.doc</vt:lpwstr>
      </vt:variant>
      <vt:variant>
        <vt:lpwstr/>
      </vt:variant>
      <vt:variant>
        <vt:i4>4325495</vt:i4>
      </vt:variant>
      <vt:variant>
        <vt:i4>91</vt:i4>
      </vt:variant>
      <vt:variant>
        <vt:i4>0</vt:i4>
      </vt:variant>
      <vt:variant>
        <vt:i4>5</vt:i4>
      </vt:variant>
      <vt:variant>
        <vt:lpwstr>\\Seqwater.com.au\Apps\Q-Pulse\Docs\Active\PRO-00006 Corporate Safety - General Electrical Safety Procedure.doc</vt:lpwstr>
      </vt:variant>
      <vt:variant>
        <vt:lpwstr/>
      </vt:variant>
      <vt:variant>
        <vt:i4>3932180</vt:i4>
      </vt:variant>
      <vt:variant>
        <vt:i4>88</vt:i4>
      </vt:variant>
      <vt:variant>
        <vt:i4>0</vt:i4>
      </vt:variant>
      <vt:variant>
        <vt:i4>5</vt:i4>
      </vt:variant>
      <vt:variant>
        <vt:lpwstr>\\Seqwater.com.au\Apps\Q-Pulse\Docs\Active\PRO-00015 Corporate Safety - Working at Heights Procedure.doc</vt:lpwstr>
      </vt:variant>
      <vt:variant>
        <vt:lpwstr/>
      </vt:variant>
      <vt:variant>
        <vt:i4>3932180</vt:i4>
      </vt:variant>
      <vt:variant>
        <vt:i4>85</vt:i4>
      </vt:variant>
      <vt:variant>
        <vt:i4>0</vt:i4>
      </vt:variant>
      <vt:variant>
        <vt:i4>5</vt:i4>
      </vt:variant>
      <vt:variant>
        <vt:lpwstr>\\Seqwater.com.au\Apps\Q-Pulse\Docs\Active\PRO-00015 Corporate Safety - Working at Heights Procedure.doc</vt:lpwstr>
      </vt:variant>
      <vt:variant>
        <vt:lpwstr/>
      </vt:variant>
      <vt:variant>
        <vt:i4>3145734</vt:i4>
      </vt:variant>
      <vt:variant>
        <vt:i4>82</vt:i4>
      </vt:variant>
      <vt:variant>
        <vt:i4>0</vt:i4>
      </vt:variant>
      <vt:variant>
        <vt:i4>5</vt:i4>
      </vt:variant>
      <vt:variant>
        <vt:lpwstr>\\Seqwater.com.au\Apps\Q-Pulse\Docs\Active\PRO-00903 Corporate Safety - First Aid - Management Procedure.doc</vt:lpwstr>
      </vt:variant>
      <vt:variant>
        <vt:lpwstr/>
      </vt:variant>
      <vt:variant>
        <vt:i4>3932180</vt:i4>
      </vt:variant>
      <vt:variant>
        <vt:i4>79</vt:i4>
      </vt:variant>
      <vt:variant>
        <vt:i4>0</vt:i4>
      </vt:variant>
      <vt:variant>
        <vt:i4>5</vt:i4>
      </vt:variant>
      <vt:variant>
        <vt:lpwstr>\\Seqwater.com.au\Apps\Q-Pulse\Docs\Active\PRO-00015 Corporate Safety - Working at Heights Procedure.doc</vt:lpwstr>
      </vt:variant>
      <vt:variant>
        <vt:lpwstr/>
      </vt:variant>
      <vt:variant>
        <vt:i4>3801115</vt:i4>
      </vt:variant>
      <vt:variant>
        <vt:i4>76</vt:i4>
      </vt:variant>
      <vt:variant>
        <vt:i4>0</vt:i4>
      </vt:variant>
      <vt:variant>
        <vt:i4>5</vt:i4>
      </vt:variant>
      <vt:variant>
        <vt:lpwstr>\\Seqwater.com.au\Apps\Q-Pulse\Docs\Active\PRO-00881 Corporate Safety - Personal Protective Clothing and Equipment Procedure.doc</vt:lpwstr>
      </vt:variant>
      <vt:variant>
        <vt:lpwstr/>
      </vt:variant>
      <vt:variant>
        <vt:i4>7536648</vt:i4>
      </vt:variant>
      <vt:variant>
        <vt:i4>73</vt:i4>
      </vt:variant>
      <vt:variant>
        <vt:i4>0</vt:i4>
      </vt:variant>
      <vt:variant>
        <vt:i4>5</vt:i4>
      </vt:variant>
      <vt:variant>
        <vt:lpwstr>\\Seqwater.com.au\Apps\Q-Pulse\Docs\Active\PRO-00300 Corporate Safety - Safety Signage Procedure.doc</vt:lpwstr>
      </vt:variant>
      <vt:variant>
        <vt:lpwstr/>
      </vt:variant>
      <vt:variant>
        <vt:i4>1507373</vt:i4>
      </vt:variant>
      <vt:variant>
        <vt:i4>70</vt:i4>
      </vt:variant>
      <vt:variant>
        <vt:i4>0</vt:i4>
      </vt:variant>
      <vt:variant>
        <vt:i4>5</vt:i4>
      </vt:variant>
      <vt:variant>
        <vt:lpwstr>\\Seqwater.com.au\Apps\Q-Pulse\Docs\Active\PRO-00657 Corporate Safety - WHS Risk Assessment WI.docx</vt:lpwstr>
      </vt:variant>
      <vt:variant>
        <vt:lpwstr/>
      </vt:variant>
      <vt:variant>
        <vt:i4>1507364</vt:i4>
      </vt:variant>
      <vt:variant>
        <vt:i4>67</vt:i4>
      </vt:variant>
      <vt:variant>
        <vt:i4>0</vt:i4>
      </vt:variant>
      <vt:variant>
        <vt:i4>5</vt:i4>
      </vt:variant>
      <vt:variant>
        <vt:lpwstr>\\Seqwater.com.au\Apps\Q-Pulse\Docs\Active\TEM-00013 Corporate - Job Analysis Template.doc</vt:lpwstr>
      </vt:variant>
      <vt:variant>
        <vt:lpwstr/>
      </vt:variant>
      <vt:variant>
        <vt:i4>3932180</vt:i4>
      </vt:variant>
      <vt:variant>
        <vt:i4>64</vt:i4>
      </vt:variant>
      <vt:variant>
        <vt:i4>0</vt:i4>
      </vt:variant>
      <vt:variant>
        <vt:i4>5</vt:i4>
      </vt:variant>
      <vt:variant>
        <vt:lpwstr>\\Seqwater.com.au\Apps\Q-Pulse\Docs\Active\PRO-00015 Corporate Safety - Working at Heights Procedure.doc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Safety - JSEA / SWMS Template</dc:title>
  <dc:subject>TEM-00013</dc:subject>
  <dc:creator>WHS Systems and Compliance Business Partner</dc:creator>
  <cp:keywords>8</cp:keywords>
  <dc:description>Manager Health, Safety &amp; Wellbeing</dc:description>
  <cp:lastModifiedBy>Leah McInnerney</cp:lastModifiedBy>
  <cp:revision>4</cp:revision>
  <cp:lastPrinted>2015-02-16T05:43:00Z</cp:lastPrinted>
  <dcterms:created xsi:type="dcterms:W3CDTF">2020-08-24T23:31:00Z</dcterms:created>
  <dcterms:modified xsi:type="dcterms:W3CDTF">2020-09-02T01:29:00Z</dcterms:modified>
  <cp:category>02/09/2020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0x01010040D1439052CEE646AE4CC4DB5DAAAAAB0003BC612C48231C4CB6B57F2F18A2BA62</vt:lpwstr>
  </property>
</Properties>
</file>