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64782" w14:textId="77777777" w:rsidR="00C20113" w:rsidRDefault="00C20113"/>
    <w:p w14:paraId="4D2D0C06" w14:textId="77777777" w:rsidR="00C20113" w:rsidRDefault="00C20113"/>
    <w:tbl>
      <w:tblPr>
        <w:tblW w:w="5088" w:type="pct"/>
        <w:tblBorders>
          <w:top w:val="single" w:sz="6" w:space="0" w:color="008CB4" w:themeColor="background2" w:themeShade="BF"/>
          <w:left w:val="single" w:sz="6" w:space="0" w:color="008CB4" w:themeColor="background2" w:themeShade="BF"/>
          <w:bottom w:val="single" w:sz="6" w:space="0" w:color="008CB4" w:themeColor="background2" w:themeShade="BF"/>
          <w:right w:val="single" w:sz="6" w:space="0" w:color="008CB4" w:themeColor="background2" w:themeShade="BF"/>
          <w:insideH w:val="single" w:sz="6" w:space="0" w:color="008CB4" w:themeColor="background2" w:themeShade="BF"/>
          <w:insideV w:val="single" w:sz="6" w:space="0" w:color="008CB4" w:themeColor="background2" w:themeShade="BF"/>
        </w:tblBorders>
        <w:tblLook w:val="0000" w:firstRow="0" w:lastRow="0" w:firstColumn="0" w:lastColumn="0" w:noHBand="0" w:noVBand="0"/>
      </w:tblPr>
      <w:tblGrid>
        <w:gridCol w:w="2401"/>
        <w:gridCol w:w="7669"/>
        <w:gridCol w:w="10"/>
      </w:tblGrid>
      <w:tr w:rsidR="00D21C09" w:rsidRPr="00C20113" w14:paraId="21EF8697" w14:textId="77777777" w:rsidTr="00BF2A67">
        <w:trPr>
          <w:cantSplit/>
          <w:trHeight w:val="422"/>
        </w:trPr>
        <w:tc>
          <w:tcPr>
            <w:tcW w:w="5000" w:type="pct"/>
            <w:gridSpan w:val="3"/>
            <w:shd w:val="clear" w:color="auto" w:fill="F2F2F2" w:themeFill="background1" w:themeFillShade="F2"/>
            <w:tcMar>
              <w:top w:w="113" w:type="dxa"/>
              <w:bottom w:w="57" w:type="dxa"/>
            </w:tcMar>
          </w:tcPr>
          <w:p w14:paraId="70D332E6" w14:textId="70956967" w:rsidR="00D21C09" w:rsidRPr="00C20113" w:rsidRDefault="00D21C09" w:rsidP="00640845">
            <w:pPr>
              <w:rPr>
                <w:b/>
                <w:sz w:val="18"/>
              </w:rPr>
            </w:pPr>
            <w:r w:rsidRPr="00C20113">
              <w:rPr>
                <w:b/>
                <w:sz w:val="18"/>
              </w:rPr>
              <w:t>PURPOSE</w:t>
            </w:r>
          </w:p>
          <w:p w14:paraId="4B449AB2" w14:textId="4DB1442E" w:rsidR="00D21C09" w:rsidRPr="00C20113" w:rsidRDefault="00D21C09" w:rsidP="00277057">
            <w:pPr>
              <w:rPr>
                <w:i/>
                <w:sz w:val="16"/>
                <w:szCs w:val="16"/>
                <w:lang w:eastAsia="en-AU"/>
              </w:rPr>
            </w:pPr>
            <w:r w:rsidRPr="00C20113">
              <w:rPr>
                <w:sz w:val="16"/>
                <w:szCs w:val="16"/>
              </w:rPr>
              <w:t>The purpose of this form is to document that activities for creation or modification of Seqwater infrastructure requiring, or based on, the application of engineering principles ha</w:t>
            </w:r>
            <w:r w:rsidR="00AB63C0">
              <w:rPr>
                <w:sz w:val="16"/>
                <w:szCs w:val="16"/>
              </w:rPr>
              <w:t>s</w:t>
            </w:r>
            <w:r w:rsidRPr="00C20113">
              <w:rPr>
                <w:sz w:val="16"/>
                <w:szCs w:val="16"/>
              </w:rPr>
              <w:t xml:space="preserve"> been performed, or Directly Supervised, by competent persons in accordance with the </w:t>
            </w:r>
            <w:r w:rsidRPr="00C20113">
              <w:rPr>
                <w:i/>
                <w:sz w:val="16"/>
                <w:szCs w:val="16"/>
              </w:rPr>
              <w:t>Professional Engineers Act</w:t>
            </w:r>
            <w:r w:rsidRPr="00C20113">
              <w:rPr>
                <w:sz w:val="16"/>
                <w:szCs w:val="16"/>
              </w:rPr>
              <w:t xml:space="preserve"> 2002 (QLD).  As a minimum it shall be used to confirm at the end of construction that infrastructure has been constructed in accordance with approved designs and that any professional engineering services undertaken during construction have been undertaken in accordance with the Professional Engineers Act 2002 (QLD).  Refer Seqwater Procedure X-PRO-STD-009 (</w:t>
            </w:r>
            <w:hyperlink r:id="rId11" w:tooltip="View or Read Document" w:history="1">
              <w:r w:rsidR="00C20113" w:rsidRPr="00C20113">
                <w:rPr>
                  <w:rStyle w:val="Hyperlink"/>
                  <w:sz w:val="16"/>
                  <w:szCs w:val="16"/>
                </w:rPr>
                <w:t>PRO-01617</w:t>
              </w:r>
            </w:hyperlink>
            <w:r w:rsidRPr="00C20113">
              <w:rPr>
                <w:sz w:val="16"/>
                <w:szCs w:val="16"/>
              </w:rPr>
              <w:t xml:space="preserve">) Engineering Design, Construction, Operation and Maintenance for </w:t>
            </w:r>
            <w:r w:rsidR="00BF2A67">
              <w:rPr>
                <w:sz w:val="16"/>
                <w:szCs w:val="16"/>
              </w:rPr>
              <w:t xml:space="preserve">further </w:t>
            </w:r>
            <w:r w:rsidRPr="00C20113">
              <w:rPr>
                <w:sz w:val="16"/>
                <w:szCs w:val="16"/>
              </w:rPr>
              <w:t>guidance.</w:t>
            </w:r>
          </w:p>
        </w:tc>
      </w:tr>
      <w:tr w:rsidR="00D51F7F" w:rsidRPr="00C20113" w14:paraId="78ACA158" w14:textId="77777777" w:rsidTr="00BF2A67">
        <w:trPr>
          <w:gridAfter w:val="1"/>
          <w:wAfter w:w="5" w:type="pct"/>
          <w:cantSplit/>
          <w:trHeight w:val="1332"/>
        </w:trPr>
        <w:tc>
          <w:tcPr>
            <w:tcW w:w="1191" w:type="pct"/>
            <w:shd w:val="clear" w:color="auto" w:fill="F2F2F2" w:themeFill="background1" w:themeFillShade="F2"/>
            <w:tcMar>
              <w:top w:w="113" w:type="dxa"/>
              <w:bottom w:w="57" w:type="dxa"/>
            </w:tcMar>
          </w:tcPr>
          <w:p w14:paraId="7D0B2638" w14:textId="2C1710A9" w:rsidR="00D51F7F" w:rsidRPr="00C20113" w:rsidRDefault="00D51F7F" w:rsidP="00640845">
            <w:pPr>
              <w:rPr>
                <w:b/>
                <w:sz w:val="18"/>
              </w:rPr>
            </w:pPr>
            <w:r w:rsidRPr="00C20113">
              <w:rPr>
                <w:b/>
                <w:sz w:val="18"/>
              </w:rPr>
              <w:t>1</w:t>
            </w:r>
            <w:r w:rsidR="00DA1940" w:rsidRPr="00C20113">
              <w:rPr>
                <w:b/>
                <w:sz w:val="18"/>
              </w:rPr>
              <w:t xml:space="preserve">. </w:t>
            </w:r>
            <w:r w:rsidRPr="00C20113">
              <w:rPr>
                <w:b/>
                <w:sz w:val="18"/>
              </w:rPr>
              <w:t>Asset Description</w:t>
            </w:r>
          </w:p>
          <w:p w14:paraId="2FC62A9B" w14:textId="77777777" w:rsidR="00D51F7F" w:rsidRPr="00C20113" w:rsidRDefault="00D51F7F" w:rsidP="00640845">
            <w:pPr>
              <w:spacing w:before="60"/>
              <w:ind w:right="218"/>
              <w:rPr>
                <w:sz w:val="14"/>
                <w:szCs w:val="14"/>
              </w:rPr>
            </w:pPr>
            <w:r w:rsidRPr="00C20113">
              <w:rPr>
                <w:sz w:val="14"/>
                <w:szCs w:val="14"/>
              </w:rPr>
              <w:t xml:space="preserve">The description must identify all aspects of the </w:t>
            </w:r>
            <w:proofErr w:type="gramStart"/>
            <w:r w:rsidRPr="00C20113">
              <w:rPr>
                <w:sz w:val="14"/>
                <w:szCs w:val="14"/>
              </w:rPr>
              <w:t>asset</w:t>
            </w:r>
            <w:proofErr w:type="gramEnd"/>
            <w:r w:rsidRPr="00C20113">
              <w:rPr>
                <w:sz w:val="14"/>
                <w:szCs w:val="14"/>
              </w:rPr>
              <w:t xml:space="preserve"> that are covered under this statement.</w:t>
            </w:r>
          </w:p>
          <w:p w14:paraId="605D4450" w14:textId="77777777" w:rsidR="00D51F7F" w:rsidRPr="00C20113" w:rsidRDefault="00D51F7F" w:rsidP="00640845">
            <w:pPr>
              <w:rPr>
                <w:sz w:val="18"/>
              </w:rPr>
            </w:pPr>
          </w:p>
        </w:tc>
        <w:tc>
          <w:tcPr>
            <w:tcW w:w="3804" w:type="pct"/>
            <w:shd w:val="clear" w:color="auto" w:fill="F2F2F2" w:themeFill="background1" w:themeFillShade="F2"/>
            <w:tcMar>
              <w:top w:w="113" w:type="dxa"/>
              <w:bottom w:w="57" w:type="dxa"/>
            </w:tcMar>
          </w:tcPr>
          <w:p w14:paraId="7512A041" w14:textId="77777777" w:rsidR="00D51F7F" w:rsidRPr="00BF2A67" w:rsidRDefault="00D51F7F" w:rsidP="00640845">
            <w:pPr>
              <w:pStyle w:val="Heading5"/>
              <w:tabs>
                <w:tab w:val="left" w:pos="8040"/>
              </w:tabs>
              <w:spacing w:beforeLines="20" w:before="48" w:afterLines="20" w:after="48"/>
              <w:ind w:left="34" w:right="198"/>
              <w:rPr>
                <w:rFonts w:cs="Arial"/>
                <w:b w:val="0"/>
                <w:i/>
                <w:iCs w:val="0"/>
                <w:color w:val="auto"/>
                <w:spacing w:val="-20"/>
                <w:sz w:val="16"/>
                <w:szCs w:val="16"/>
              </w:rPr>
            </w:pPr>
            <w:r w:rsidRPr="00BF2A67">
              <w:rPr>
                <w:rFonts w:cs="Arial"/>
                <w:b w:val="0"/>
                <w:color w:val="auto"/>
                <w:sz w:val="16"/>
                <w:szCs w:val="16"/>
              </w:rPr>
              <w:t xml:space="preserve">Asset Name </w:t>
            </w:r>
            <w:r w:rsidRPr="00BF2A67">
              <w:rPr>
                <w:rFonts w:cs="Arial"/>
                <w:b w:val="0"/>
                <w:i/>
                <w:color w:val="auto"/>
                <w:spacing w:val="-20"/>
                <w:sz w:val="16"/>
                <w:szCs w:val="16"/>
              </w:rPr>
              <w:t>(</w:t>
            </w:r>
            <w:r w:rsidRPr="00BF2A67">
              <w:rPr>
                <w:rFonts w:cs="Arial"/>
                <w:b w:val="0"/>
                <w:i/>
                <w:color w:val="auto"/>
                <w:sz w:val="16"/>
                <w:szCs w:val="16"/>
              </w:rPr>
              <w:t>include facility and specific area of work)</w:t>
            </w:r>
          </w:p>
          <w:tbl>
            <w:tblPr>
              <w:tblW w:w="7371" w:type="dxa"/>
              <w:jc w:val="center"/>
              <w:tblBorders>
                <w:top w:val="single" w:sz="4" w:space="0" w:color="auto"/>
                <w:left w:val="single" w:sz="4" w:space="0" w:color="auto"/>
                <w:bottom w:val="single" w:sz="4" w:space="0" w:color="auto"/>
                <w:right w:val="single" w:sz="4" w:space="0" w:color="auto"/>
                <w:insideH w:val="dashSmallGap" w:sz="4" w:space="0" w:color="auto"/>
                <w:insideV w:val="dashSmallGap" w:sz="4" w:space="0" w:color="auto"/>
              </w:tblBorders>
              <w:shd w:val="clear" w:color="auto" w:fill="FFFFFF"/>
              <w:tblLook w:val="0000" w:firstRow="0" w:lastRow="0" w:firstColumn="0" w:lastColumn="0" w:noHBand="0" w:noVBand="0"/>
            </w:tblPr>
            <w:tblGrid>
              <w:gridCol w:w="7371"/>
            </w:tblGrid>
            <w:tr w:rsidR="00D51F7F" w:rsidRPr="00C20113" w14:paraId="5BAD0A28" w14:textId="77777777" w:rsidTr="00C20113">
              <w:trPr>
                <w:trHeight w:val="322"/>
                <w:jc w:val="center"/>
              </w:trPr>
              <w:tc>
                <w:tcPr>
                  <w:tcW w:w="7371" w:type="dxa"/>
                  <w:shd w:val="clear" w:color="auto" w:fill="FFFFFF"/>
                </w:tcPr>
                <w:p w14:paraId="669ACCBB" w14:textId="77777777" w:rsidR="00D51F7F" w:rsidRPr="00C20113" w:rsidRDefault="00D51F7F" w:rsidP="00640845">
                  <w:pPr>
                    <w:pStyle w:val="FootnoteText"/>
                    <w:spacing w:beforeLines="20" w:before="48" w:afterLines="20" w:after="48"/>
                    <w:rPr>
                      <w:rFonts w:ascii="Roboto Condensed" w:hAnsi="Roboto Condensed"/>
                      <w:sz w:val="16"/>
                      <w:szCs w:val="16"/>
                    </w:rPr>
                  </w:pPr>
                </w:p>
              </w:tc>
            </w:tr>
          </w:tbl>
          <w:p w14:paraId="186B93C6" w14:textId="57AC8547" w:rsidR="00D51F7F" w:rsidRPr="00C20113" w:rsidRDefault="00D51F7F" w:rsidP="00640845">
            <w:pPr>
              <w:tabs>
                <w:tab w:val="left" w:pos="5307"/>
              </w:tabs>
              <w:spacing w:beforeLines="20" w:before="48" w:afterLines="20" w:after="48"/>
              <w:ind w:left="34"/>
              <w:rPr>
                <w:bCs/>
                <w:sz w:val="16"/>
                <w:szCs w:val="16"/>
              </w:rPr>
            </w:pPr>
            <w:r w:rsidRPr="00C20113">
              <w:rPr>
                <w:sz w:val="16"/>
                <w:szCs w:val="16"/>
              </w:rPr>
              <w:t xml:space="preserve">Project </w:t>
            </w:r>
            <w:r w:rsidR="00DA4733" w:rsidRPr="00C20113">
              <w:rPr>
                <w:sz w:val="16"/>
                <w:szCs w:val="16"/>
              </w:rPr>
              <w:t xml:space="preserve">Reference </w:t>
            </w:r>
            <w:r w:rsidR="00236DE9" w:rsidRPr="00C20113">
              <w:rPr>
                <w:sz w:val="16"/>
                <w:szCs w:val="16"/>
              </w:rPr>
              <w:t xml:space="preserve">Number </w:t>
            </w:r>
            <w:r w:rsidR="00667108" w:rsidRPr="00C20113">
              <w:rPr>
                <w:sz w:val="16"/>
                <w:szCs w:val="16"/>
              </w:rPr>
              <w:t>and</w:t>
            </w:r>
            <w:r w:rsidR="002102C4" w:rsidRPr="00C20113">
              <w:rPr>
                <w:sz w:val="16"/>
                <w:szCs w:val="16"/>
              </w:rPr>
              <w:t>/or</w:t>
            </w:r>
            <w:r w:rsidR="00667108" w:rsidRPr="00C20113">
              <w:rPr>
                <w:sz w:val="16"/>
                <w:szCs w:val="16"/>
              </w:rPr>
              <w:t xml:space="preserve"> </w:t>
            </w:r>
            <w:r w:rsidR="005727FA" w:rsidRPr="00C20113">
              <w:rPr>
                <w:sz w:val="16"/>
                <w:szCs w:val="16"/>
              </w:rPr>
              <w:t xml:space="preserve">Project </w:t>
            </w:r>
            <w:r w:rsidRPr="00C20113">
              <w:rPr>
                <w:sz w:val="16"/>
                <w:szCs w:val="16"/>
              </w:rPr>
              <w:t xml:space="preserve">Name </w:t>
            </w:r>
            <w:r w:rsidRPr="00C20113">
              <w:rPr>
                <w:i/>
                <w:iCs/>
                <w:sz w:val="16"/>
                <w:szCs w:val="16"/>
              </w:rPr>
              <w:t>(</w:t>
            </w:r>
            <w:r w:rsidR="002102C4" w:rsidRPr="00C20113">
              <w:rPr>
                <w:i/>
                <w:iCs/>
                <w:sz w:val="16"/>
                <w:szCs w:val="16"/>
              </w:rPr>
              <w:t>as</w:t>
            </w:r>
            <w:r w:rsidRPr="00C20113">
              <w:rPr>
                <w:i/>
                <w:iCs/>
                <w:sz w:val="16"/>
                <w:szCs w:val="16"/>
              </w:rPr>
              <w:t xml:space="preserve"> applicable)</w:t>
            </w:r>
            <w:r w:rsidRPr="00C20113">
              <w:rPr>
                <w:sz w:val="16"/>
                <w:szCs w:val="16"/>
              </w:rPr>
              <w:t xml:space="preserve"> </w:t>
            </w:r>
          </w:p>
          <w:tbl>
            <w:tblPr>
              <w:tblW w:w="7371" w:type="dxa"/>
              <w:jc w:val="center"/>
              <w:tblBorders>
                <w:top w:val="single" w:sz="4" w:space="0" w:color="auto"/>
                <w:left w:val="single" w:sz="4" w:space="0" w:color="auto"/>
                <w:bottom w:val="single" w:sz="4" w:space="0" w:color="auto"/>
                <w:right w:val="single" w:sz="4" w:space="0" w:color="auto"/>
                <w:insideH w:val="dashSmallGap" w:sz="4" w:space="0" w:color="auto"/>
                <w:insideV w:val="dashSmallGap" w:sz="4" w:space="0" w:color="auto"/>
              </w:tblBorders>
              <w:shd w:val="clear" w:color="auto" w:fill="FFFFFF"/>
              <w:tblLook w:val="0000" w:firstRow="0" w:lastRow="0" w:firstColumn="0" w:lastColumn="0" w:noHBand="0" w:noVBand="0"/>
            </w:tblPr>
            <w:tblGrid>
              <w:gridCol w:w="7371"/>
            </w:tblGrid>
            <w:tr w:rsidR="00D51F7F" w:rsidRPr="00C20113" w14:paraId="0AAEFD67" w14:textId="77777777" w:rsidTr="00C20113">
              <w:trPr>
                <w:trHeight w:val="322"/>
                <w:jc w:val="center"/>
              </w:trPr>
              <w:tc>
                <w:tcPr>
                  <w:tcW w:w="7371" w:type="dxa"/>
                  <w:shd w:val="clear" w:color="auto" w:fill="FFFFFF"/>
                </w:tcPr>
                <w:p w14:paraId="7210D457" w14:textId="77777777" w:rsidR="00D51F7F" w:rsidRPr="00C20113" w:rsidRDefault="00D51F7F" w:rsidP="00640845">
                  <w:pPr>
                    <w:pStyle w:val="FootnoteText"/>
                    <w:spacing w:beforeLines="20" w:before="48" w:afterLines="20" w:after="48"/>
                    <w:rPr>
                      <w:rFonts w:ascii="Roboto Condensed" w:hAnsi="Roboto Condensed"/>
                      <w:sz w:val="16"/>
                      <w:szCs w:val="16"/>
                    </w:rPr>
                  </w:pPr>
                </w:p>
              </w:tc>
            </w:tr>
          </w:tbl>
          <w:p w14:paraId="763C0C31" w14:textId="77777777" w:rsidR="00D51F7F" w:rsidRPr="00C20113" w:rsidRDefault="00D51F7F" w:rsidP="00640845">
            <w:pPr>
              <w:spacing w:beforeLines="20" w:before="48" w:afterLines="20" w:after="48"/>
              <w:rPr>
                <w:b/>
                <w:sz w:val="16"/>
                <w:szCs w:val="16"/>
              </w:rPr>
            </w:pPr>
          </w:p>
        </w:tc>
      </w:tr>
      <w:tr w:rsidR="00D51F7F" w:rsidRPr="00C20113" w14:paraId="2834412B" w14:textId="77777777" w:rsidTr="00BF2A67">
        <w:trPr>
          <w:gridAfter w:val="1"/>
          <w:wAfter w:w="5" w:type="pct"/>
          <w:cantSplit/>
          <w:trHeight w:val="567"/>
        </w:trPr>
        <w:tc>
          <w:tcPr>
            <w:tcW w:w="1191" w:type="pct"/>
            <w:shd w:val="clear" w:color="auto" w:fill="F2F2F2" w:themeFill="background1" w:themeFillShade="F2"/>
            <w:tcMar>
              <w:top w:w="113" w:type="dxa"/>
              <w:bottom w:w="57" w:type="dxa"/>
            </w:tcMar>
          </w:tcPr>
          <w:p w14:paraId="11B69C64" w14:textId="34E2B7E9" w:rsidR="00D51F7F" w:rsidRPr="00C20113" w:rsidRDefault="00D51F7F" w:rsidP="00640845">
            <w:pPr>
              <w:rPr>
                <w:b/>
                <w:sz w:val="18"/>
              </w:rPr>
            </w:pPr>
            <w:r w:rsidRPr="00C20113">
              <w:rPr>
                <w:b/>
                <w:sz w:val="18"/>
              </w:rPr>
              <w:t>2</w:t>
            </w:r>
            <w:r w:rsidR="00DA1940" w:rsidRPr="00C20113">
              <w:rPr>
                <w:b/>
                <w:sz w:val="18"/>
              </w:rPr>
              <w:t>.</w:t>
            </w:r>
            <w:r w:rsidRPr="00C20113">
              <w:rPr>
                <w:b/>
                <w:sz w:val="18"/>
              </w:rPr>
              <w:t xml:space="preserve"> Statement Type</w:t>
            </w:r>
          </w:p>
          <w:p w14:paraId="259A5FB4" w14:textId="7C71DB4E" w:rsidR="00D51F7F" w:rsidRPr="00C20113" w:rsidRDefault="00D51F7F" w:rsidP="007256EF">
            <w:pPr>
              <w:rPr>
                <w:sz w:val="18"/>
              </w:rPr>
            </w:pPr>
            <w:r w:rsidRPr="00C20113">
              <w:rPr>
                <w:sz w:val="14"/>
                <w:szCs w:val="14"/>
              </w:rPr>
              <w:t xml:space="preserve">Identify if this </w:t>
            </w:r>
            <w:r w:rsidR="00BF2A67">
              <w:rPr>
                <w:sz w:val="14"/>
                <w:szCs w:val="14"/>
              </w:rPr>
              <w:t>Engineering S</w:t>
            </w:r>
            <w:r w:rsidRPr="00C20113">
              <w:rPr>
                <w:sz w:val="14"/>
                <w:szCs w:val="14"/>
              </w:rPr>
              <w:t xml:space="preserve">tatement relates to </w:t>
            </w:r>
            <w:r w:rsidR="007256EF" w:rsidRPr="00C20113">
              <w:rPr>
                <w:sz w:val="14"/>
                <w:szCs w:val="14"/>
              </w:rPr>
              <w:t xml:space="preserve">completion of construction or progress assessment </w:t>
            </w:r>
            <w:r w:rsidR="004B7DEF" w:rsidRPr="00C20113">
              <w:rPr>
                <w:sz w:val="14"/>
                <w:szCs w:val="14"/>
              </w:rPr>
              <w:t>during</w:t>
            </w:r>
            <w:r w:rsidR="007256EF" w:rsidRPr="00C20113">
              <w:rPr>
                <w:sz w:val="14"/>
                <w:szCs w:val="14"/>
              </w:rPr>
              <w:t xml:space="preserve"> construction</w:t>
            </w:r>
            <w:r w:rsidRPr="00C20113">
              <w:rPr>
                <w:sz w:val="14"/>
                <w:szCs w:val="14"/>
              </w:rPr>
              <w:t>.</w:t>
            </w:r>
          </w:p>
        </w:tc>
        <w:tc>
          <w:tcPr>
            <w:tcW w:w="3804" w:type="pct"/>
            <w:shd w:val="clear" w:color="auto" w:fill="F2F2F2" w:themeFill="background1" w:themeFillShade="F2"/>
            <w:tcMar>
              <w:top w:w="113" w:type="dxa"/>
              <w:bottom w:w="57" w:type="dxa"/>
            </w:tcMar>
          </w:tcPr>
          <w:p w14:paraId="2E5638C9" w14:textId="77777777" w:rsidR="00D51F7F" w:rsidRPr="00C20113" w:rsidRDefault="00256C08" w:rsidP="00640845">
            <w:pPr>
              <w:spacing w:beforeLines="20" w:before="48" w:afterLines="20" w:after="48"/>
              <w:rPr>
                <w:sz w:val="16"/>
                <w:szCs w:val="16"/>
              </w:rPr>
            </w:pPr>
            <w:r w:rsidRPr="00C20113">
              <w:rPr>
                <w:sz w:val="16"/>
                <w:szCs w:val="16"/>
              </w:rPr>
              <w:t>Construction Status</w:t>
            </w:r>
            <w:r w:rsidR="00D51F7F" w:rsidRPr="00C20113">
              <w:rPr>
                <w:sz w:val="16"/>
                <w:szCs w:val="16"/>
              </w:rPr>
              <w:t>:</w:t>
            </w:r>
          </w:p>
          <w:p w14:paraId="3CCD39EE" w14:textId="471ED0D0" w:rsidR="00D51F7F" w:rsidRPr="00C20113" w:rsidRDefault="00256C08" w:rsidP="00256C08">
            <w:pPr>
              <w:spacing w:beforeLines="20" w:before="48" w:afterLines="20" w:after="48"/>
              <w:rPr>
                <w:b/>
                <w:sz w:val="16"/>
                <w:szCs w:val="16"/>
              </w:rPr>
            </w:pPr>
            <w:r w:rsidRPr="00C20113">
              <w:rPr>
                <w:b/>
                <w:sz w:val="16"/>
                <w:szCs w:val="16"/>
              </w:rPr>
              <w:t>In Progress</w:t>
            </w:r>
            <w:r w:rsidR="00D51F7F" w:rsidRPr="00C20113">
              <w:rPr>
                <w:sz w:val="16"/>
                <w:szCs w:val="16"/>
              </w:rPr>
              <w:t xml:space="preserve"> </w:t>
            </w:r>
            <w:sdt>
              <w:sdtPr>
                <w:rPr>
                  <w:sz w:val="16"/>
                  <w:szCs w:val="16"/>
                </w:rPr>
                <w:id w:val="-1436826353"/>
                <w14:checkbox>
                  <w14:checked w14:val="0"/>
                  <w14:checkedState w14:val="2612" w14:font="MS Gothic"/>
                  <w14:uncheckedState w14:val="2610" w14:font="MS Gothic"/>
                </w14:checkbox>
              </w:sdtPr>
              <w:sdtEndPr/>
              <w:sdtContent>
                <w:r w:rsidR="00D51F7F" w:rsidRPr="00C20113">
                  <w:rPr>
                    <w:rFonts w:ascii="Segoe UI Symbol" w:eastAsia="MS Gothic" w:hAnsi="Segoe UI Symbol" w:cs="Segoe UI Symbol"/>
                    <w:sz w:val="16"/>
                    <w:szCs w:val="16"/>
                  </w:rPr>
                  <w:t>☐</w:t>
                </w:r>
              </w:sdtContent>
            </w:sdt>
            <w:r w:rsidR="00D51F7F" w:rsidRPr="00C20113">
              <w:rPr>
                <w:sz w:val="16"/>
                <w:szCs w:val="16"/>
              </w:rPr>
              <w:t xml:space="preserve"> </w:t>
            </w:r>
            <w:r w:rsidR="00D51F7F" w:rsidRPr="00C20113">
              <w:rPr>
                <w:sz w:val="16"/>
                <w:szCs w:val="16"/>
              </w:rPr>
              <w:tab/>
            </w:r>
            <w:r w:rsidRPr="00C20113">
              <w:rPr>
                <w:b/>
                <w:sz w:val="16"/>
                <w:szCs w:val="16"/>
              </w:rPr>
              <w:t>Complete</w:t>
            </w:r>
            <w:r w:rsidR="00D51F7F" w:rsidRPr="00C20113">
              <w:rPr>
                <w:b/>
                <w:sz w:val="16"/>
                <w:szCs w:val="16"/>
              </w:rPr>
              <w:t xml:space="preserve"> </w:t>
            </w:r>
            <w:sdt>
              <w:sdtPr>
                <w:rPr>
                  <w:sz w:val="16"/>
                  <w:szCs w:val="16"/>
                </w:rPr>
                <w:id w:val="858479735"/>
                <w14:checkbox>
                  <w14:checked w14:val="0"/>
                  <w14:checkedState w14:val="2612" w14:font="MS Gothic"/>
                  <w14:uncheckedState w14:val="2610" w14:font="MS Gothic"/>
                </w14:checkbox>
              </w:sdtPr>
              <w:sdtEndPr/>
              <w:sdtContent>
                <w:r w:rsidR="00D51F7F" w:rsidRPr="00C20113">
                  <w:rPr>
                    <w:rFonts w:ascii="Segoe UI Symbol" w:eastAsia="MS Gothic" w:hAnsi="Segoe UI Symbol" w:cs="Segoe UI Symbol"/>
                    <w:sz w:val="16"/>
                    <w:szCs w:val="16"/>
                  </w:rPr>
                  <w:t>☐</w:t>
                </w:r>
              </w:sdtContent>
            </w:sdt>
          </w:p>
        </w:tc>
      </w:tr>
      <w:tr w:rsidR="00D51F7F" w:rsidRPr="00C20113" w14:paraId="19638FAB" w14:textId="77777777" w:rsidTr="00BF2A67">
        <w:trPr>
          <w:gridAfter w:val="1"/>
          <w:wAfter w:w="5" w:type="pct"/>
          <w:cantSplit/>
          <w:trHeight w:val="764"/>
        </w:trPr>
        <w:tc>
          <w:tcPr>
            <w:tcW w:w="1191" w:type="pct"/>
            <w:shd w:val="clear" w:color="auto" w:fill="F2F2F2" w:themeFill="background1" w:themeFillShade="F2"/>
            <w:tcMar>
              <w:top w:w="113" w:type="dxa"/>
              <w:bottom w:w="57" w:type="dxa"/>
            </w:tcMar>
          </w:tcPr>
          <w:p w14:paraId="77B4E310" w14:textId="425091A7" w:rsidR="00D51F7F" w:rsidRPr="00C20113" w:rsidRDefault="00D51F7F" w:rsidP="00640845">
            <w:pPr>
              <w:rPr>
                <w:b/>
                <w:sz w:val="18"/>
              </w:rPr>
            </w:pPr>
            <w:r w:rsidRPr="00C20113">
              <w:rPr>
                <w:b/>
                <w:sz w:val="18"/>
              </w:rPr>
              <w:t>3</w:t>
            </w:r>
            <w:r w:rsidR="00DA1940" w:rsidRPr="00C20113">
              <w:rPr>
                <w:b/>
                <w:sz w:val="18"/>
              </w:rPr>
              <w:t>.</w:t>
            </w:r>
            <w:r w:rsidRPr="00C20113">
              <w:rPr>
                <w:b/>
                <w:sz w:val="18"/>
              </w:rPr>
              <w:t xml:space="preserve"> Scope of Engineering Statement</w:t>
            </w:r>
          </w:p>
          <w:p w14:paraId="7177D1D9" w14:textId="27F09D18" w:rsidR="00D51F7F" w:rsidRPr="00C20113" w:rsidRDefault="00D51F7F" w:rsidP="00640845">
            <w:pPr>
              <w:rPr>
                <w:sz w:val="14"/>
                <w:szCs w:val="14"/>
              </w:rPr>
            </w:pPr>
            <w:r w:rsidRPr="00C20113">
              <w:rPr>
                <w:sz w:val="14"/>
                <w:szCs w:val="14"/>
              </w:rPr>
              <w:t>Clearly describe the</w:t>
            </w:r>
            <w:r w:rsidR="000103AB" w:rsidRPr="00C20113">
              <w:rPr>
                <w:sz w:val="14"/>
                <w:szCs w:val="14"/>
              </w:rPr>
              <w:t xml:space="preserve"> extent </w:t>
            </w:r>
            <w:r w:rsidRPr="00C20113">
              <w:rPr>
                <w:sz w:val="14"/>
                <w:szCs w:val="14"/>
              </w:rPr>
              <w:t xml:space="preserve">of engineering work covered by this </w:t>
            </w:r>
            <w:r w:rsidR="008306C4" w:rsidRPr="00C20113">
              <w:rPr>
                <w:sz w:val="14"/>
                <w:szCs w:val="14"/>
              </w:rPr>
              <w:t>statement</w:t>
            </w:r>
            <w:r w:rsidRPr="00C20113">
              <w:rPr>
                <w:sz w:val="14"/>
                <w:szCs w:val="14"/>
              </w:rPr>
              <w:t xml:space="preserve">, </w:t>
            </w:r>
            <w:r w:rsidR="001201BC" w:rsidRPr="00C20113">
              <w:rPr>
                <w:sz w:val="14"/>
                <w:szCs w:val="14"/>
              </w:rPr>
              <w:t>e.g.,</w:t>
            </w:r>
            <w:r w:rsidRPr="00C20113">
              <w:rPr>
                <w:sz w:val="14"/>
                <w:szCs w:val="14"/>
              </w:rPr>
              <w:t xml:space="preserve"> all mechanical aspects of the raw water pump station.</w:t>
            </w:r>
          </w:p>
        </w:tc>
        <w:tc>
          <w:tcPr>
            <w:tcW w:w="3804" w:type="pct"/>
            <w:shd w:val="clear" w:color="auto" w:fill="F2F2F2" w:themeFill="background1" w:themeFillShade="F2"/>
            <w:tcMar>
              <w:top w:w="113" w:type="dxa"/>
              <w:bottom w:w="57" w:type="dxa"/>
            </w:tcMar>
          </w:tcPr>
          <w:p w14:paraId="1CBA678C" w14:textId="0160AB35" w:rsidR="00D51F7F" w:rsidRPr="00C20113" w:rsidRDefault="001666E4" w:rsidP="00640845">
            <w:pPr>
              <w:spacing w:beforeLines="20" w:before="48" w:afterLines="20" w:after="48"/>
              <w:rPr>
                <w:sz w:val="16"/>
                <w:szCs w:val="16"/>
              </w:rPr>
            </w:pPr>
            <w:r w:rsidRPr="00C20113">
              <w:rPr>
                <w:bCs/>
                <w:sz w:val="16"/>
                <w:szCs w:val="16"/>
              </w:rPr>
              <w:t xml:space="preserve">Details </w:t>
            </w:r>
            <w:r w:rsidRPr="00C20113">
              <w:rPr>
                <w:bCs/>
                <w:i/>
                <w:sz w:val="16"/>
                <w:szCs w:val="16"/>
              </w:rPr>
              <w:t xml:space="preserve">(Include details on any design modifications made during </w:t>
            </w:r>
            <w:r w:rsidR="0069636B" w:rsidRPr="00C20113">
              <w:rPr>
                <w:bCs/>
                <w:i/>
                <w:sz w:val="16"/>
                <w:szCs w:val="16"/>
              </w:rPr>
              <w:t>construction</w:t>
            </w:r>
            <w:r w:rsidRPr="00C20113">
              <w:rPr>
                <w:bCs/>
                <w:i/>
                <w:sz w:val="16"/>
                <w:szCs w:val="16"/>
              </w:rPr>
              <w:t>)</w:t>
            </w:r>
          </w:p>
          <w:tbl>
            <w:tblPr>
              <w:tblW w:w="7371" w:type="dxa"/>
              <w:jc w:val="center"/>
              <w:tblBorders>
                <w:top w:val="single" w:sz="4" w:space="0" w:color="auto"/>
                <w:left w:val="single" w:sz="4" w:space="0" w:color="auto"/>
                <w:bottom w:val="single" w:sz="4" w:space="0" w:color="auto"/>
                <w:right w:val="single" w:sz="4" w:space="0" w:color="auto"/>
                <w:insideH w:val="dashSmallGap" w:sz="4" w:space="0" w:color="auto"/>
                <w:insideV w:val="dashSmallGap" w:sz="4" w:space="0" w:color="auto"/>
              </w:tblBorders>
              <w:shd w:val="clear" w:color="auto" w:fill="FFFFFF"/>
              <w:tblLook w:val="0000" w:firstRow="0" w:lastRow="0" w:firstColumn="0" w:lastColumn="0" w:noHBand="0" w:noVBand="0"/>
            </w:tblPr>
            <w:tblGrid>
              <w:gridCol w:w="7371"/>
            </w:tblGrid>
            <w:tr w:rsidR="00D51F7F" w:rsidRPr="00C20113" w14:paraId="7DA0B21D" w14:textId="77777777" w:rsidTr="00C20113">
              <w:trPr>
                <w:trHeight w:val="322"/>
                <w:jc w:val="center"/>
              </w:trPr>
              <w:tc>
                <w:tcPr>
                  <w:tcW w:w="7371" w:type="dxa"/>
                  <w:shd w:val="clear" w:color="auto" w:fill="FFFFFF"/>
                </w:tcPr>
                <w:p w14:paraId="3623271F" w14:textId="77777777" w:rsidR="00D51F7F" w:rsidRPr="00C20113" w:rsidRDefault="00D51F7F" w:rsidP="00640845">
                  <w:pPr>
                    <w:pStyle w:val="FootnoteText"/>
                    <w:spacing w:beforeLines="20" w:before="48" w:afterLines="20" w:after="48"/>
                    <w:rPr>
                      <w:rFonts w:ascii="Roboto Condensed" w:hAnsi="Roboto Condensed"/>
                      <w:sz w:val="16"/>
                      <w:szCs w:val="16"/>
                    </w:rPr>
                  </w:pPr>
                </w:p>
              </w:tc>
            </w:tr>
          </w:tbl>
          <w:p w14:paraId="18DE0B48" w14:textId="7494B950" w:rsidR="00D51F7F" w:rsidRPr="00C20113" w:rsidRDefault="00D51F7F" w:rsidP="00640845">
            <w:pPr>
              <w:spacing w:beforeLines="20" w:before="48" w:afterLines="20" w:after="48"/>
              <w:rPr>
                <w:b/>
                <w:sz w:val="16"/>
                <w:szCs w:val="16"/>
              </w:rPr>
            </w:pPr>
          </w:p>
        </w:tc>
      </w:tr>
      <w:tr w:rsidR="00305389" w:rsidRPr="00C20113" w14:paraId="186695FD" w14:textId="77777777" w:rsidTr="00BF2A67">
        <w:trPr>
          <w:gridAfter w:val="1"/>
          <w:wAfter w:w="5" w:type="pct"/>
          <w:cantSplit/>
          <w:trHeight w:val="968"/>
        </w:trPr>
        <w:tc>
          <w:tcPr>
            <w:tcW w:w="1191" w:type="pct"/>
            <w:shd w:val="clear" w:color="auto" w:fill="F2F2F2" w:themeFill="background1" w:themeFillShade="F2"/>
            <w:tcMar>
              <w:top w:w="113" w:type="dxa"/>
              <w:bottom w:w="57" w:type="dxa"/>
            </w:tcMar>
          </w:tcPr>
          <w:p w14:paraId="739D63B0" w14:textId="54199E87" w:rsidR="00305389" w:rsidRPr="00C20113" w:rsidRDefault="00305389" w:rsidP="00AB61BE">
            <w:pPr>
              <w:rPr>
                <w:b/>
                <w:sz w:val="18"/>
              </w:rPr>
            </w:pPr>
            <w:r w:rsidRPr="00C20113">
              <w:rPr>
                <w:b/>
                <w:sz w:val="18"/>
              </w:rPr>
              <w:t>4</w:t>
            </w:r>
            <w:r w:rsidR="00DA1940" w:rsidRPr="00C20113">
              <w:rPr>
                <w:b/>
                <w:sz w:val="18"/>
              </w:rPr>
              <w:t>.</w:t>
            </w:r>
            <w:r w:rsidRPr="00C20113">
              <w:rPr>
                <w:b/>
                <w:sz w:val="18"/>
              </w:rPr>
              <w:t xml:space="preserve"> Basis of Engineering Statement </w:t>
            </w:r>
          </w:p>
          <w:p w14:paraId="26A5CDB0" w14:textId="6DCA20D7" w:rsidR="00305389" w:rsidRPr="00C20113" w:rsidRDefault="00305389" w:rsidP="00AB61BE">
            <w:pPr>
              <w:rPr>
                <w:sz w:val="18"/>
              </w:rPr>
            </w:pPr>
            <w:r w:rsidRPr="00C20113">
              <w:rPr>
                <w:sz w:val="14"/>
                <w:szCs w:val="14"/>
              </w:rPr>
              <w:t>Detail the basis for giving the statement and the extent to which tests, rules, standards, codes of practice and other publications were relied upon. Also include references to other RPEQ</w:t>
            </w:r>
            <w:r w:rsidR="008306C4" w:rsidRPr="00C20113">
              <w:rPr>
                <w:sz w:val="14"/>
                <w:szCs w:val="14"/>
              </w:rPr>
              <w:t>s</w:t>
            </w:r>
            <w:r w:rsidRPr="00C20113">
              <w:rPr>
                <w:sz w:val="14"/>
                <w:szCs w:val="14"/>
              </w:rPr>
              <w:t xml:space="preserve"> and their RPEQ# that have been relied upon.</w:t>
            </w:r>
          </w:p>
        </w:tc>
        <w:tc>
          <w:tcPr>
            <w:tcW w:w="3804" w:type="pct"/>
            <w:shd w:val="clear" w:color="auto" w:fill="F2F2F2" w:themeFill="background1" w:themeFillShade="F2"/>
            <w:tcMar>
              <w:top w:w="113" w:type="dxa"/>
              <w:bottom w:w="57" w:type="dxa"/>
            </w:tcMar>
          </w:tcPr>
          <w:tbl>
            <w:tblPr>
              <w:tblW w:w="7371" w:type="dxa"/>
              <w:jc w:val="center"/>
              <w:tblBorders>
                <w:top w:val="single" w:sz="4" w:space="0" w:color="auto"/>
                <w:left w:val="single" w:sz="4" w:space="0" w:color="auto"/>
                <w:bottom w:val="single" w:sz="4" w:space="0" w:color="auto"/>
                <w:right w:val="single" w:sz="4" w:space="0" w:color="auto"/>
                <w:insideH w:val="dashSmallGap" w:sz="4" w:space="0" w:color="auto"/>
                <w:insideV w:val="dashSmallGap" w:sz="4" w:space="0" w:color="auto"/>
              </w:tblBorders>
              <w:shd w:val="clear" w:color="auto" w:fill="FFFFFF"/>
              <w:tblLook w:val="0000" w:firstRow="0" w:lastRow="0" w:firstColumn="0" w:lastColumn="0" w:noHBand="0" w:noVBand="0"/>
            </w:tblPr>
            <w:tblGrid>
              <w:gridCol w:w="7371"/>
            </w:tblGrid>
            <w:tr w:rsidR="00305389" w:rsidRPr="00C20113" w14:paraId="7CE05F8D" w14:textId="77777777" w:rsidTr="00C20113">
              <w:trPr>
                <w:trHeight w:val="322"/>
                <w:jc w:val="center"/>
              </w:trPr>
              <w:tc>
                <w:tcPr>
                  <w:tcW w:w="7371" w:type="dxa"/>
                  <w:shd w:val="clear" w:color="auto" w:fill="FFFFFF"/>
                </w:tcPr>
                <w:p w14:paraId="41D0A896" w14:textId="77777777" w:rsidR="00305389" w:rsidRPr="00C20113" w:rsidRDefault="00305389" w:rsidP="00AB61BE">
                  <w:pPr>
                    <w:pStyle w:val="FootnoteText"/>
                    <w:spacing w:beforeLines="20" w:before="48" w:afterLines="20" w:after="48"/>
                    <w:rPr>
                      <w:rFonts w:ascii="Roboto Condensed" w:hAnsi="Roboto Condensed"/>
                      <w:sz w:val="16"/>
                      <w:szCs w:val="16"/>
                    </w:rPr>
                  </w:pPr>
                </w:p>
              </w:tc>
            </w:tr>
          </w:tbl>
          <w:p w14:paraId="46BE94FD" w14:textId="77777777" w:rsidR="00305389" w:rsidRPr="00C20113" w:rsidRDefault="00305389" w:rsidP="00AB61BE">
            <w:pPr>
              <w:spacing w:beforeLines="20" w:before="48" w:afterLines="20" w:after="48"/>
              <w:rPr>
                <w:b/>
                <w:sz w:val="16"/>
                <w:szCs w:val="16"/>
              </w:rPr>
            </w:pPr>
          </w:p>
        </w:tc>
      </w:tr>
      <w:tr w:rsidR="00762ECD" w:rsidRPr="00C20113" w14:paraId="5F1CF729" w14:textId="77777777" w:rsidTr="00BF2A67">
        <w:trPr>
          <w:gridAfter w:val="1"/>
          <w:wAfter w:w="5" w:type="pct"/>
          <w:cantSplit/>
          <w:trHeight w:val="705"/>
        </w:trPr>
        <w:tc>
          <w:tcPr>
            <w:tcW w:w="1191" w:type="pct"/>
            <w:shd w:val="clear" w:color="auto" w:fill="F2F2F2" w:themeFill="background1" w:themeFillShade="F2"/>
            <w:tcMar>
              <w:top w:w="113" w:type="dxa"/>
              <w:bottom w:w="57" w:type="dxa"/>
            </w:tcMar>
          </w:tcPr>
          <w:p w14:paraId="1B8B43AD" w14:textId="355A009A" w:rsidR="00762ECD" w:rsidRPr="00C20113" w:rsidRDefault="00305389" w:rsidP="00DD2D2A">
            <w:pPr>
              <w:rPr>
                <w:b/>
                <w:sz w:val="18"/>
              </w:rPr>
            </w:pPr>
            <w:r w:rsidRPr="00C20113">
              <w:rPr>
                <w:b/>
                <w:sz w:val="18"/>
              </w:rPr>
              <w:t>5</w:t>
            </w:r>
            <w:r w:rsidR="00DA1940" w:rsidRPr="00C20113">
              <w:rPr>
                <w:b/>
                <w:sz w:val="18"/>
              </w:rPr>
              <w:t>.</w:t>
            </w:r>
            <w:r w:rsidR="00762ECD" w:rsidRPr="00C20113">
              <w:rPr>
                <w:b/>
                <w:sz w:val="18"/>
              </w:rPr>
              <w:t xml:space="preserve"> Reference Documentation</w:t>
            </w:r>
          </w:p>
          <w:p w14:paraId="7861F04C" w14:textId="6437183B" w:rsidR="00B121D6" w:rsidRPr="00C20113" w:rsidRDefault="00762ECD">
            <w:pPr>
              <w:rPr>
                <w:sz w:val="14"/>
                <w:szCs w:val="14"/>
              </w:rPr>
            </w:pPr>
            <w:r w:rsidRPr="00C20113">
              <w:rPr>
                <w:sz w:val="14"/>
                <w:szCs w:val="14"/>
              </w:rPr>
              <w:t xml:space="preserve">Clearly identify </w:t>
            </w:r>
            <w:r w:rsidR="005727FA" w:rsidRPr="00C20113">
              <w:rPr>
                <w:sz w:val="14"/>
                <w:szCs w:val="14"/>
              </w:rPr>
              <w:t xml:space="preserve">all </w:t>
            </w:r>
            <w:r w:rsidRPr="00C20113">
              <w:rPr>
                <w:sz w:val="14"/>
                <w:szCs w:val="14"/>
              </w:rPr>
              <w:t>documentation</w:t>
            </w:r>
            <w:r w:rsidR="00F30038" w:rsidRPr="00C20113">
              <w:rPr>
                <w:sz w:val="14"/>
                <w:szCs w:val="14"/>
              </w:rPr>
              <w:t xml:space="preserve"> relevant to this statement</w:t>
            </w:r>
            <w:r w:rsidRPr="00C20113">
              <w:rPr>
                <w:sz w:val="14"/>
                <w:szCs w:val="14"/>
              </w:rPr>
              <w:t xml:space="preserve">, </w:t>
            </w:r>
            <w:proofErr w:type="gramStart"/>
            <w:r w:rsidR="005727FA" w:rsidRPr="00C20113">
              <w:rPr>
                <w:sz w:val="14"/>
                <w:szCs w:val="14"/>
              </w:rPr>
              <w:t>including,</w:t>
            </w:r>
            <w:proofErr w:type="gramEnd"/>
            <w:r w:rsidR="005727FA" w:rsidRPr="00C20113">
              <w:rPr>
                <w:sz w:val="14"/>
                <w:szCs w:val="14"/>
              </w:rPr>
              <w:t xml:space="preserve"> where relevant:</w:t>
            </w:r>
          </w:p>
          <w:p w14:paraId="28D497FA" w14:textId="77777777" w:rsidR="00B121D6" w:rsidRPr="00C20113" w:rsidRDefault="000D3001" w:rsidP="00C20113">
            <w:pPr>
              <w:pStyle w:val="ListParagraph0"/>
              <w:numPr>
                <w:ilvl w:val="0"/>
                <w:numId w:val="1"/>
              </w:numPr>
              <w:rPr>
                <w:sz w:val="14"/>
                <w:szCs w:val="14"/>
              </w:rPr>
            </w:pPr>
            <w:r w:rsidRPr="00C20113">
              <w:rPr>
                <w:sz w:val="14"/>
                <w:szCs w:val="14"/>
              </w:rPr>
              <w:t>As-Constructed D</w:t>
            </w:r>
            <w:r w:rsidR="00762ECD" w:rsidRPr="00C20113">
              <w:rPr>
                <w:sz w:val="14"/>
                <w:szCs w:val="14"/>
              </w:rPr>
              <w:t>rawings</w:t>
            </w:r>
            <w:r w:rsidR="004D36F5" w:rsidRPr="00C20113">
              <w:rPr>
                <w:sz w:val="14"/>
                <w:szCs w:val="14"/>
              </w:rPr>
              <w:t xml:space="preserve"> (inc</w:t>
            </w:r>
            <w:r w:rsidR="008306C4" w:rsidRPr="00C20113">
              <w:rPr>
                <w:sz w:val="14"/>
                <w:szCs w:val="14"/>
              </w:rPr>
              <w:t>.</w:t>
            </w:r>
            <w:r w:rsidR="004D36F5" w:rsidRPr="00C20113">
              <w:rPr>
                <w:sz w:val="14"/>
                <w:szCs w:val="14"/>
              </w:rPr>
              <w:t xml:space="preserve"> No./Rev./Date)</w:t>
            </w:r>
            <w:r w:rsidR="00762ECD" w:rsidRPr="00C20113">
              <w:rPr>
                <w:sz w:val="14"/>
                <w:szCs w:val="14"/>
              </w:rPr>
              <w:t xml:space="preserve">, </w:t>
            </w:r>
          </w:p>
          <w:p w14:paraId="05840151" w14:textId="52E86BEC" w:rsidR="00B121D6" w:rsidRPr="00C20113" w:rsidRDefault="00B121D6" w:rsidP="00C20113">
            <w:pPr>
              <w:pStyle w:val="ListParagraph0"/>
              <w:numPr>
                <w:ilvl w:val="0"/>
                <w:numId w:val="1"/>
              </w:numPr>
              <w:rPr>
                <w:sz w:val="14"/>
                <w:szCs w:val="14"/>
              </w:rPr>
            </w:pPr>
            <w:r w:rsidRPr="00C20113">
              <w:rPr>
                <w:sz w:val="14"/>
                <w:szCs w:val="14"/>
              </w:rPr>
              <w:t>R</w:t>
            </w:r>
            <w:r w:rsidR="00305389" w:rsidRPr="00C20113">
              <w:rPr>
                <w:sz w:val="14"/>
                <w:szCs w:val="14"/>
              </w:rPr>
              <w:t>eports,</w:t>
            </w:r>
          </w:p>
          <w:p w14:paraId="2CD653A5" w14:textId="77777777" w:rsidR="00B121D6" w:rsidRPr="00C20113" w:rsidRDefault="003D6E1E" w:rsidP="00C20113">
            <w:pPr>
              <w:pStyle w:val="ListParagraph0"/>
              <w:numPr>
                <w:ilvl w:val="0"/>
                <w:numId w:val="1"/>
              </w:numPr>
              <w:rPr>
                <w:sz w:val="14"/>
                <w:szCs w:val="14"/>
              </w:rPr>
            </w:pPr>
            <w:r w:rsidRPr="00C20113">
              <w:rPr>
                <w:sz w:val="14"/>
                <w:szCs w:val="14"/>
              </w:rPr>
              <w:t>S</w:t>
            </w:r>
            <w:r w:rsidR="00762ECD" w:rsidRPr="00C20113">
              <w:rPr>
                <w:sz w:val="14"/>
                <w:szCs w:val="14"/>
              </w:rPr>
              <w:t>pecifications,</w:t>
            </w:r>
          </w:p>
          <w:p w14:paraId="2B8801CC" w14:textId="77777777" w:rsidR="00F53249" w:rsidRPr="00C20113" w:rsidRDefault="00FA2A1C" w:rsidP="00C20113">
            <w:pPr>
              <w:pStyle w:val="ListParagraph0"/>
              <w:numPr>
                <w:ilvl w:val="0"/>
                <w:numId w:val="1"/>
              </w:numPr>
              <w:rPr>
                <w:sz w:val="14"/>
                <w:szCs w:val="14"/>
              </w:rPr>
            </w:pPr>
            <w:r w:rsidRPr="00C20113">
              <w:rPr>
                <w:sz w:val="14"/>
                <w:szCs w:val="14"/>
              </w:rPr>
              <w:t>Deviation Approvals,</w:t>
            </w:r>
          </w:p>
          <w:p w14:paraId="030A6CDC" w14:textId="77777777" w:rsidR="00F53249" w:rsidRPr="00C20113" w:rsidRDefault="003744AB" w:rsidP="00C20113">
            <w:pPr>
              <w:pStyle w:val="ListParagraph0"/>
              <w:numPr>
                <w:ilvl w:val="0"/>
                <w:numId w:val="1"/>
              </w:numPr>
              <w:rPr>
                <w:sz w:val="14"/>
                <w:szCs w:val="14"/>
              </w:rPr>
            </w:pPr>
            <w:r w:rsidRPr="00C20113">
              <w:rPr>
                <w:sz w:val="14"/>
                <w:szCs w:val="14"/>
              </w:rPr>
              <w:t>ES1 E</w:t>
            </w:r>
            <w:r w:rsidR="00762ECD" w:rsidRPr="00C20113">
              <w:rPr>
                <w:sz w:val="14"/>
                <w:szCs w:val="14"/>
              </w:rPr>
              <w:t xml:space="preserve">ngineering </w:t>
            </w:r>
            <w:r w:rsidRPr="00C20113">
              <w:rPr>
                <w:sz w:val="14"/>
                <w:szCs w:val="14"/>
              </w:rPr>
              <w:t>Statements.</w:t>
            </w:r>
            <w:r w:rsidR="00FA2A1C" w:rsidRPr="00C20113">
              <w:rPr>
                <w:sz w:val="14"/>
                <w:szCs w:val="14"/>
              </w:rPr>
              <w:t xml:space="preserve"> </w:t>
            </w:r>
          </w:p>
          <w:p w14:paraId="25BACE45" w14:textId="4C81D9AE" w:rsidR="00762ECD" w:rsidRPr="00C20113" w:rsidRDefault="00F53249" w:rsidP="00C20113">
            <w:pPr>
              <w:pStyle w:val="ListParagraph0"/>
              <w:numPr>
                <w:ilvl w:val="0"/>
                <w:numId w:val="1"/>
              </w:numPr>
              <w:rPr>
                <w:sz w:val="14"/>
                <w:szCs w:val="14"/>
              </w:rPr>
            </w:pPr>
            <w:r w:rsidRPr="00C20113">
              <w:rPr>
                <w:sz w:val="14"/>
                <w:szCs w:val="14"/>
              </w:rPr>
              <w:t>R</w:t>
            </w:r>
            <w:r w:rsidR="00762ECD" w:rsidRPr="00C20113">
              <w:rPr>
                <w:sz w:val="14"/>
                <w:szCs w:val="14"/>
              </w:rPr>
              <w:t xml:space="preserve">isk </w:t>
            </w:r>
            <w:r w:rsidRPr="00C20113">
              <w:rPr>
                <w:sz w:val="14"/>
                <w:szCs w:val="14"/>
              </w:rPr>
              <w:t>R</w:t>
            </w:r>
            <w:r w:rsidR="00762ECD" w:rsidRPr="00C20113">
              <w:rPr>
                <w:sz w:val="14"/>
                <w:szCs w:val="14"/>
              </w:rPr>
              <w:t>egisters</w:t>
            </w:r>
            <w:r w:rsidR="00D758E2" w:rsidRPr="00C20113">
              <w:rPr>
                <w:sz w:val="14"/>
                <w:szCs w:val="14"/>
              </w:rPr>
              <w:t xml:space="preserve"> </w:t>
            </w:r>
            <w:r w:rsidR="0050623C" w:rsidRPr="00C20113">
              <w:rPr>
                <w:sz w:val="14"/>
                <w:szCs w:val="14"/>
              </w:rPr>
              <w:t>(</w:t>
            </w:r>
            <w:r w:rsidR="00D758E2" w:rsidRPr="00C20113">
              <w:rPr>
                <w:sz w:val="14"/>
                <w:szCs w:val="14"/>
              </w:rPr>
              <w:t xml:space="preserve">risks </w:t>
            </w:r>
            <w:r w:rsidR="005727FA" w:rsidRPr="00C20113">
              <w:rPr>
                <w:sz w:val="14"/>
                <w:szCs w:val="14"/>
              </w:rPr>
              <w:t xml:space="preserve">to be </w:t>
            </w:r>
            <w:r w:rsidR="00762ECD" w:rsidRPr="00C20113">
              <w:rPr>
                <w:sz w:val="14"/>
                <w:szCs w:val="14"/>
              </w:rPr>
              <w:t xml:space="preserve">carried from construction </w:t>
            </w:r>
            <w:r w:rsidR="00D758E2" w:rsidRPr="00C20113">
              <w:rPr>
                <w:sz w:val="14"/>
                <w:szCs w:val="14"/>
              </w:rPr>
              <w:t xml:space="preserve">into operations </w:t>
            </w:r>
            <w:r w:rsidR="0050623C" w:rsidRPr="00C20113">
              <w:rPr>
                <w:sz w:val="14"/>
                <w:szCs w:val="14"/>
              </w:rPr>
              <w:t>and maintenance)</w:t>
            </w:r>
          </w:p>
        </w:tc>
        <w:tc>
          <w:tcPr>
            <w:tcW w:w="3804" w:type="pct"/>
            <w:shd w:val="clear" w:color="auto" w:fill="F2F2F2" w:themeFill="background1" w:themeFillShade="F2"/>
            <w:tcMar>
              <w:top w:w="113" w:type="dxa"/>
              <w:bottom w:w="57" w:type="dxa"/>
            </w:tcMar>
          </w:tcPr>
          <w:tbl>
            <w:tblPr>
              <w:tblW w:w="7371" w:type="dxa"/>
              <w:jc w:val="center"/>
              <w:tblBorders>
                <w:top w:val="single" w:sz="4" w:space="0" w:color="auto"/>
                <w:left w:val="single" w:sz="4" w:space="0" w:color="auto"/>
                <w:bottom w:val="single" w:sz="4" w:space="0" w:color="auto"/>
                <w:right w:val="single" w:sz="4" w:space="0" w:color="auto"/>
                <w:insideH w:val="dashSmallGap" w:sz="4" w:space="0" w:color="auto"/>
                <w:insideV w:val="dashSmallGap" w:sz="4" w:space="0" w:color="auto"/>
              </w:tblBorders>
              <w:shd w:val="clear" w:color="auto" w:fill="FFFFFF"/>
              <w:tblLook w:val="0000" w:firstRow="0" w:lastRow="0" w:firstColumn="0" w:lastColumn="0" w:noHBand="0" w:noVBand="0"/>
            </w:tblPr>
            <w:tblGrid>
              <w:gridCol w:w="7371"/>
            </w:tblGrid>
            <w:tr w:rsidR="00762ECD" w:rsidRPr="00C20113" w14:paraId="1B8FB138" w14:textId="77777777" w:rsidTr="00C20113">
              <w:trPr>
                <w:trHeight w:val="322"/>
                <w:jc w:val="center"/>
              </w:trPr>
              <w:tc>
                <w:tcPr>
                  <w:tcW w:w="7371" w:type="dxa"/>
                  <w:shd w:val="clear" w:color="auto" w:fill="FFFFFF"/>
                </w:tcPr>
                <w:p w14:paraId="0A87ECAF" w14:textId="77777777" w:rsidR="00762ECD" w:rsidRPr="00C20113" w:rsidRDefault="00762ECD" w:rsidP="00DD2D2A">
                  <w:pPr>
                    <w:pStyle w:val="FootnoteText"/>
                    <w:spacing w:beforeLines="20" w:before="48" w:afterLines="20" w:after="48"/>
                    <w:rPr>
                      <w:rFonts w:ascii="Roboto Condensed" w:hAnsi="Roboto Condensed"/>
                      <w:sz w:val="16"/>
                      <w:szCs w:val="16"/>
                    </w:rPr>
                  </w:pPr>
                </w:p>
              </w:tc>
            </w:tr>
          </w:tbl>
          <w:p w14:paraId="728E7B4C" w14:textId="77777777" w:rsidR="00762ECD" w:rsidRPr="00C20113" w:rsidRDefault="00762ECD" w:rsidP="00DD2D2A">
            <w:pPr>
              <w:spacing w:beforeLines="20" w:before="48" w:afterLines="20" w:after="48"/>
              <w:rPr>
                <w:b/>
                <w:sz w:val="16"/>
                <w:szCs w:val="16"/>
              </w:rPr>
            </w:pPr>
          </w:p>
        </w:tc>
      </w:tr>
      <w:tr w:rsidR="00D51F7F" w:rsidRPr="00C20113" w14:paraId="2134BDFE" w14:textId="77777777" w:rsidTr="00BF2A67">
        <w:trPr>
          <w:gridAfter w:val="1"/>
          <w:wAfter w:w="5" w:type="pct"/>
          <w:cantSplit/>
          <w:trHeight w:val="1729"/>
        </w:trPr>
        <w:tc>
          <w:tcPr>
            <w:tcW w:w="1191" w:type="pct"/>
            <w:shd w:val="clear" w:color="auto" w:fill="F2F2F2" w:themeFill="background1" w:themeFillShade="F2"/>
            <w:tcMar>
              <w:top w:w="113" w:type="dxa"/>
              <w:bottom w:w="57" w:type="dxa"/>
            </w:tcMar>
          </w:tcPr>
          <w:p w14:paraId="0A87BD80" w14:textId="70F943B8" w:rsidR="00D51F7F" w:rsidRPr="00C20113" w:rsidRDefault="00762ECD" w:rsidP="00640845">
            <w:pPr>
              <w:rPr>
                <w:b/>
                <w:sz w:val="18"/>
              </w:rPr>
            </w:pPr>
            <w:r w:rsidRPr="00C20113">
              <w:rPr>
                <w:b/>
                <w:sz w:val="18"/>
              </w:rPr>
              <w:lastRenderedPageBreak/>
              <w:t>6</w:t>
            </w:r>
            <w:r w:rsidR="00DA1940" w:rsidRPr="00C20113">
              <w:rPr>
                <w:b/>
                <w:sz w:val="18"/>
              </w:rPr>
              <w:t>.</w:t>
            </w:r>
            <w:r w:rsidR="00D51F7F" w:rsidRPr="00C20113">
              <w:rPr>
                <w:b/>
                <w:sz w:val="18"/>
              </w:rPr>
              <w:t xml:space="preserve"> Hazard Analysis</w:t>
            </w:r>
          </w:p>
          <w:p w14:paraId="147D94B8" w14:textId="60496D03" w:rsidR="00D51F7F" w:rsidRPr="00C20113" w:rsidRDefault="00132C82" w:rsidP="00640845">
            <w:pPr>
              <w:rPr>
                <w:bCs/>
                <w:sz w:val="14"/>
              </w:rPr>
            </w:pPr>
            <w:r w:rsidRPr="00C20113">
              <w:rPr>
                <w:bCs/>
                <w:sz w:val="14"/>
              </w:rPr>
              <w:t>D</w:t>
            </w:r>
            <w:r w:rsidR="00154B9B" w:rsidRPr="00C20113">
              <w:rPr>
                <w:bCs/>
                <w:sz w:val="14"/>
              </w:rPr>
              <w:t>etail</w:t>
            </w:r>
            <w:r w:rsidR="0093670F" w:rsidRPr="00C20113">
              <w:rPr>
                <w:bCs/>
                <w:sz w:val="14"/>
              </w:rPr>
              <w:t xml:space="preserve">s </w:t>
            </w:r>
            <w:r w:rsidR="00154B9B" w:rsidRPr="00C20113">
              <w:rPr>
                <w:bCs/>
                <w:sz w:val="14"/>
              </w:rPr>
              <w:t>r</w:t>
            </w:r>
            <w:r w:rsidR="00D51F7F" w:rsidRPr="00C20113">
              <w:rPr>
                <w:bCs/>
                <w:sz w:val="14"/>
              </w:rPr>
              <w:t>isk assessment process &amp; studies</w:t>
            </w:r>
            <w:r w:rsidR="00154B9B" w:rsidRPr="00C20113">
              <w:rPr>
                <w:bCs/>
                <w:sz w:val="14"/>
              </w:rPr>
              <w:t xml:space="preserve"> undertaken</w:t>
            </w:r>
            <w:r w:rsidR="00D51F7F" w:rsidRPr="00C20113">
              <w:rPr>
                <w:bCs/>
                <w:sz w:val="14"/>
              </w:rPr>
              <w:t xml:space="preserve"> to ensure the Health &amp; Safety, Environment, Production and Commercial Risk associated with the modification </w:t>
            </w:r>
            <w:r w:rsidR="004D36F5" w:rsidRPr="00C20113">
              <w:rPr>
                <w:bCs/>
                <w:sz w:val="14"/>
              </w:rPr>
              <w:t>including</w:t>
            </w:r>
            <w:r w:rsidR="008306C4" w:rsidRPr="00C20113">
              <w:rPr>
                <w:bCs/>
                <w:sz w:val="14"/>
              </w:rPr>
              <w:t xml:space="preserve"> </w:t>
            </w:r>
            <w:r w:rsidR="00D51F7F" w:rsidRPr="00C20113">
              <w:rPr>
                <w:bCs/>
                <w:sz w:val="14"/>
              </w:rPr>
              <w:t xml:space="preserve">impacts on existing </w:t>
            </w:r>
            <w:r w:rsidR="004D36F5" w:rsidRPr="00C20113">
              <w:rPr>
                <w:bCs/>
                <w:sz w:val="14"/>
              </w:rPr>
              <w:t>infrastructure</w:t>
            </w:r>
            <w:r w:rsidR="00D51F7F" w:rsidRPr="00C20113">
              <w:rPr>
                <w:bCs/>
                <w:sz w:val="14"/>
              </w:rPr>
              <w:t xml:space="preserve"> </w:t>
            </w:r>
            <w:r w:rsidR="00154B9B" w:rsidRPr="00C20113">
              <w:rPr>
                <w:bCs/>
                <w:sz w:val="14"/>
              </w:rPr>
              <w:t>were</w:t>
            </w:r>
            <w:r w:rsidR="00D51F7F" w:rsidRPr="00C20113">
              <w:rPr>
                <w:bCs/>
                <w:sz w:val="14"/>
              </w:rPr>
              <w:t xml:space="preserve"> identified &amp; managed.</w:t>
            </w:r>
          </w:p>
          <w:p w14:paraId="3B7F304A" w14:textId="6DEBCADD" w:rsidR="00D51F7F" w:rsidRPr="00C20113" w:rsidRDefault="00D51F7F" w:rsidP="00C20113">
            <w:pPr>
              <w:rPr>
                <w:sz w:val="18"/>
              </w:rPr>
            </w:pPr>
            <w:r w:rsidRPr="00C20113">
              <w:rPr>
                <w:bCs/>
                <w:sz w:val="14"/>
              </w:rPr>
              <w:t xml:space="preserve">Refer to Seqwater Engineering Technical Hazard Study </w:t>
            </w:r>
            <w:r w:rsidR="001B6AF8" w:rsidRPr="00C20113">
              <w:rPr>
                <w:bCs/>
                <w:sz w:val="14"/>
              </w:rPr>
              <w:t xml:space="preserve">Procedure X-PRO-STD-013 </w:t>
            </w:r>
            <w:r w:rsidR="004D36F5" w:rsidRPr="00C20113">
              <w:rPr>
                <w:bCs/>
                <w:sz w:val="14"/>
              </w:rPr>
              <w:t>(</w:t>
            </w:r>
            <w:hyperlink r:id="rId12" w:tooltip="View or Read Document" w:history="1">
              <w:r w:rsidR="00C20113" w:rsidRPr="00C20113">
                <w:rPr>
                  <w:rStyle w:val="Hyperlink"/>
                  <w:sz w:val="14"/>
                  <w:szCs w:val="14"/>
                </w:rPr>
                <w:t>PRO-02140</w:t>
              </w:r>
            </w:hyperlink>
            <w:r w:rsidR="004D36F5" w:rsidRPr="00C20113">
              <w:rPr>
                <w:bCs/>
                <w:sz w:val="14"/>
              </w:rPr>
              <w:t>)</w:t>
            </w:r>
          </w:p>
        </w:tc>
        <w:tc>
          <w:tcPr>
            <w:tcW w:w="3804" w:type="pct"/>
            <w:shd w:val="clear" w:color="auto" w:fill="F2F2F2" w:themeFill="background1" w:themeFillShade="F2"/>
            <w:tcMar>
              <w:top w:w="113" w:type="dxa"/>
              <w:bottom w:w="57" w:type="dxa"/>
            </w:tcMar>
          </w:tcPr>
          <w:p w14:paraId="196C4EBE" w14:textId="4B42FF84" w:rsidR="00D51F7F" w:rsidRPr="00C20113" w:rsidRDefault="00D51F7F" w:rsidP="00640845">
            <w:pPr>
              <w:spacing w:beforeLines="20" w:before="48" w:afterLines="20" w:after="48"/>
              <w:rPr>
                <w:bCs/>
                <w:sz w:val="16"/>
                <w:szCs w:val="16"/>
              </w:rPr>
            </w:pPr>
            <w:r w:rsidRPr="00C20113">
              <w:rPr>
                <w:bCs/>
                <w:sz w:val="16"/>
                <w:szCs w:val="16"/>
              </w:rPr>
              <w:t xml:space="preserve">Hazard Study </w:t>
            </w:r>
            <w:r w:rsidR="008C614F" w:rsidRPr="00C20113">
              <w:rPr>
                <w:bCs/>
                <w:sz w:val="16"/>
                <w:szCs w:val="16"/>
              </w:rPr>
              <w:t>4/5</w:t>
            </w:r>
            <w:r w:rsidRPr="00C20113">
              <w:rPr>
                <w:bCs/>
                <w:sz w:val="16"/>
                <w:szCs w:val="16"/>
              </w:rPr>
              <w:t xml:space="preserve"> </w:t>
            </w:r>
            <w:r w:rsidR="008C614F" w:rsidRPr="00C20113">
              <w:rPr>
                <w:bCs/>
                <w:sz w:val="16"/>
                <w:szCs w:val="16"/>
              </w:rPr>
              <w:t>– Construction/Commissioning</w:t>
            </w:r>
            <w:r w:rsidRPr="00C20113">
              <w:rPr>
                <w:bCs/>
                <w:sz w:val="16"/>
                <w:szCs w:val="16"/>
              </w:rPr>
              <w:t xml:space="preserve">              </w:t>
            </w:r>
            <w:r w:rsidRPr="00C20113">
              <w:rPr>
                <w:sz w:val="16"/>
                <w:szCs w:val="16"/>
              </w:rPr>
              <w:tab/>
              <w:t xml:space="preserve">Yes </w:t>
            </w:r>
            <w:sdt>
              <w:sdtPr>
                <w:rPr>
                  <w:sz w:val="16"/>
                  <w:szCs w:val="16"/>
                </w:rPr>
                <w:id w:val="1247142661"/>
                <w14:checkbox>
                  <w14:checked w14:val="0"/>
                  <w14:checkedState w14:val="2612" w14:font="MS Gothic"/>
                  <w14:uncheckedState w14:val="2610" w14:font="MS Gothic"/>
                </w14:checkbox>
              </w:sdtPr>
              <w:sdtEndPr/>
              <w:sdtContent>
                <w:r w:rsidRPr="00C20113">
                  <w:rPr>
                    <w:rFonts w:ascii="Segoe UI Symbol" w:eastAsia="MS Gothic" w:hAnsi="Segoe UI Symbol" w:cs="Segoe UI Symbol"/>
                    <w:sz w:val="16"/>
                    <w:szCs w:val="16"/>
                  </w:rPr>
                  <w:t>☐</w:t>
                </w:r>
              </w:sdtContent>
            </w:sdt>
            <w:r w:rsidRPr="00C20113">
              <w:rPr>
                <w:sz w:val="16"/>
                <w:szCs w:val="16"/>
              </w:rPr>
              <w:t xml:space="preserve"> </w:t>
            </w:r>
            <w:r w:rsidRPr="00C20113">
              <w:rPr>
                <w:sz w:val="16"/>
                <w:szCs w:val="16"/>
              </w:rPr>
              <w:tab/>
              <w:t xml:space="preserve">N/A  </w:t>
            </w:r>
            <w:sdt>
              <w:sdtPr>
                <w:rPr>
                  <w:sz w:val="16"/>
                  <w:szCs w:val="16"/>
                </w:rPr>
                <w:id w:val="-1422565106"/>
                <w14:checkbox>
                  <w14:checked w14:val="0"/>
                  <w14:checkedState w14:val="2612" w14:font="MS Gothic"/>
                  <w14:uncheckedState w14:val="2610" w14:font="MS Gothic"/>
                </w14:checkbox>
              </w:sdtPr>
              <w:sdtEndPr/>
              <w:sdtContent>
                <w:r w:rsidRPr="00C20113">
                  <w:rPr>
                    <w:rFonts w:ascii="Segoe UI Symbol" w:eastAsia="MS Gothic" w:hAnsi="Segoe UI Symbol" w:cs="Segoe UI Symbol"/>
                    <w:sz w:val="16"/>
                    <w:szCs w:val="16"/>
                  </w:rPr>
                  <w:t>☐</w:t>
                </w:r>
              </w:sdtContent>
            </w:sdt>
            <w:r w:rsidRPr="00C20113">
              <w:rPr>
                <w:sz w:val="16"/>
                <w:szCs w:val="16"/>
              </w:rPr>
              <w:t xml:space="preserve"> </w:t>
            </w:r>
            <w:r w:rsidRPr="00C20113">
              <w:rPr>
                <w:bCs/>
                <w:i/>
                <w:sz w:val="16"/>
                <w:szCs w:val="16"/>
              </w:rPr>
              <w:t>(if N/A state reason</w:t>
            </w:r>
            <w:r w:rsidR="00F155F7" w:rsidRPr="00C20113">
              <w:rPr>
                <w:bCs/>
                <w:i/>
                <w:sz w:val="16"/>
                <w:szCs w:val="16"/>
              </w:rPr>
              <w:t xml:space="preserve"> below</w:t>
            </w:r>
            <w:r w:rsidRPr="00C20113">
              <w:rPr>
                <w:bCs/>
                <w:i/>
                <w:sz w:val="16"/>
                <w:szCs w:val="16"/>
              </w:rPr>
              <w:t>)</w:t>
            </w:r>
          </w:p>
          <w:p w14:paraId="6B1589EA" w14:textId="55677496" w:rsidR="00D51F7F" w:rsidRPr="00C20113" w:rsidRDefault="00D51F7F" w:rsidP="00640845">
            <w:pPr>
              <w:spacing w:beforeLines="20" w:before="48" w:afterLines="20" w:after="48"/>
              <w:rPr>
                <w:bCs/>
                <w:i/>
                <w:sz w:val="16"/>
                <w:szCs w:val="16"/>
              </w:rPr>
            </w:pPr>
            <w:r w:rsidRPr="00C20113">
              <w:rPr>
                <w:bCs/>
                <w:i/>
                <w:sz w:val="16"/>
                <w:szCs w:val="16"/>
              </w:rPr>
              <w:t>(e</w:t>
            </w:r>
            <w:r w:rsidR="001B6AF8" w:rsidRPr="00C20113">
              <w:rPr>
                <w:bCs/>
                <w:i/>
                <w:sz w:val="16"/>
                <w:szCs w:val="16"/>
              </w:rPr>
              <w:t>.</w:t>
            </w:r>
            <w:r w:rsidRPr="00C20113">
              <w:rPr>
                <w:bCs/>
                <w:i/>
                <w:sz w:val="16"/>
                <w:szCs w:val="16"/>
              </w:rPr>
              <w:t>g</w:t>
            </w:r>
            <w:r w:rsidR="001B6AF8" w:rsidRPr="00C20113">
              <w:rPr>
                <w:bCs/>
                <w:i/>
                <w:sz w:val="16"/>
                <w:szCs w:val="16"/>
              </w:rPr>
              <w:t>.</w:t>
            </w:r>
            <w:r w:rsidRPr="00C20113">
              <w:rPr>
                <w:bCs/>
                <w:i/>
                <w:sz w:val="16"/>
                <w:szCs w:val="16"/>
              </w:rPr>
              <w:t xml:space="preserve"> </w:t>
            </w:r>
            <w:r w:rsidR="006741FB" w:rsidRPr="00C20113">
              <w:rPr>
                <w:bCs/>
                <w:i/>
                <w:sz w:val="16"/>
                <w:szCs w:val="16"/>
              </w:rPr>
              <w:t>construction and design verification, pre-commissioning check</w:t>
            </w:r>
            <w:r w:rsidRPr="00C20113">
              <w:rPr>
                <w:bCs/>
                <w:i/>
                <w:sz w:val="16"/>
                <w:szCs w:val="16"/>
              </w:rPr>
              <w:t>)</w:t>
            </w:r>
          </w:p>
          <w:p w14:paraId="3458CD5F" w14:textId="449B337E" w:rsidR="00D51F7F" w:rsidRPr="00C20113" w:rsidRDefault="00D51F7F" w:rsidP="00640845">
            <w:pPr>
              <w:spacing w:beforeLines="20" w:before="48" w:afterLines="20" w:after="48"/>
              <w:rPr>
                <w:bCs/>
                <w:sz w:val="16"/>
                <w:szCs w:val="16"/>
              </w:rPr>
            </w:pPr>
            <w:r w:rsidRPr="00C20113">
              <w:rPr>
                <w:bCs/>
                <w:sz w:val="16"/>
                <w:szCs w:val="16"/>
              </w:rPr>
              <w:t xml:space="preserve">Hazard Study </w:t>
            </w:r>
            <w:r w:rsidR="008C614F" w:rsidRPr="00C20113">
              <w:rPr>
                <w:bCs/>
                <w:sz w:val="16"/>
                <w:szCs w:val="16"/>
              </w:rPr>
              <w:t>6</w:t>
            </w:r>
            <w:r w:rsidRPr="00C20113">
              <w:rPr>
                <w:bCs/>
                <w:sz w:val="16"/>
                <w:szCs w:val="16"/>
              </w:rPr>
              <w:t xml:space="preserve"> – </w:t>
            </w:r>
            <w:r w:rsidR="008C614F" w:rsidRPr="00C20113">
              <w:rPr>
                <w:bCs/>
                <w:sz w:val="16"/>
                <w:szCs w:val="16"/>
              </w:rPr>
              <w:t>Operation</w:t>
            </w:r>
            <w:r w:rsidR="008C614F" w:rsidRPr="00C20113">
              <w:rPr>
                <w:bCs/>
                <w:sz w:val="16"/>
                <w:szCs w:val="16"/>
              </w:rPr>
              <w:tab/>
            </w:r>
            <w:r w:rsidR="008C614F" w:rsidRPr="00C20113">
              <w:rPr>
                <w:bCs/>
                <w:sz w:val="16"/>
                <w:szCs w:val="16"/>
              </w:rPr>
              <w:tab/>
            </w:r>
            <w:r w:rsidR="008C614F" w:rsidRPr="00C20113">
              <w:rPr>
                <w:bCs/>
                <w:sz w:val="16"/>
                <w:szCs w:val="16"/>
              </w:rPr>
              <w:tab/>
            </w:r>
            <w:r w:rsidRPr="00C20113">
              <w:rPr>
                <w:bCs/>
                <w:sz w:val="16"/>
                <w:szCs w:val="16"/>
              </w:rPr>
              <w:t xml:space="preserve">       </w:t>
            </w:r>
            <w:r w:rsidRPr="00C20113">
              <w:rPr>
                <w:bCs/>
                <w:sz w:val="16"/>
                <w:szCs w:val="16"/>
              </w:rPr>
              <w:tab/>
            </w:r>
            <w:r w:rsidRPr="00C20113">
              <w:rPr>
                <w:sz w:val="16"/>
                <w:szCs w:val="16"/>
              </w:rPr>
              <w:t xml:space="preserve">Yes </w:t>
            </w:r>
            <w:sdt>
              <w:sdtPr>
                <w:rPr>
                  <w:sz w:val="16"/>
                  <w:szCs w:val="16"/>
                </w:rPr>
                <w:id w:val="-188677202"/>
                <w14:checkbox>
                  <w14:checked w14:val="0"/>
                  <w14:checkedState w14:val="2612" w14:font="MS Gothic"/>
                  <w14:uncheckedState w14:val="2610" w14:font="MS Gothic"/>
                </w14:checkbox>
              </w:sdtPr>
              <w:sdtEndPr/>
              <w:sdtContent>
                <w:r w:rsidRPr="00C20113">
                  <w:rPr>
                    <w:rFonts w:ascii="Segoe UI Symbol" w:eastAsia="MS Gothic" w:hAnsi="Segoe UI Symbol" w:cs="Segoe UI Symbol"/>
                    <w:sz w:val="16"/>
                    <w:szCs w:val="16"/>
                  </w:rPr>
                  <w:t>☐</w:t>
                </w:r>
              </w:sdtContent>
            </w:sdt>
            <w:r w:rsidRPr="00C20113">
              <w:rPr>
                <w:sz w:val="16"/>
                <w:szCs w:val="16"/>
              </w:rPr>
              <w:t xml:space="preserve"> </w:t>
            </w:r>
            <w:r w:rsidRPr="00C20113">
              <w:rPr>
                <w:sz w:val="16"/>
                <w:szCs w:val="16"/>
              </w:rPr>
              <w:tab/>
              <w:t xml:space="preserve">N/A  </w:t>
            </w:r>
            <w:sdt>
              <w:sdtPr>
                <w:rPr>
                  <w:sz w:val="16"/>
                  <w:szCs w:val="16"/>
                </w:rPr>
                <w:id w:val="1958833492"/>
                <w14:checkbox>
                  <w14:checked w14:val="0"/>
                  <w14:checkedState w14:val="2612" w14:font="MS Gothic"/>
                  <w14:uncheckedState w14:val="2610" w14:font="MS Gothic"/>
                </w14:checkbox>
              </w:sdtPr>
              <w:sdtEndPr/>
              <w:sdtContent>
                <w:r w:rsidRPr="00C20113">
                  <w:rPr>
                    <w:rFonts w:ascii="Segoe UI Symbol" w:eastAsia="MS Gothic" w:hAnsi="Segoe UI Symbol" w:cs="Segoe UI Symbol"/>
                    <w:sz w:val="16"/>
                    <w:szCs w:val="16"/>
                  </w:rPr>
                  <w:t>☐</w:t>
                </w:r>
              </w:sdtContent>
            </w:sdt>
            <w:r w:rsidRPr="00C20113">
              <w:rPr>
                <w:sz w:val="16"/>
                <w:szCs w:val="16"/>
              </w:rPr>
              <w:t xml:space="preserve"> </w:t>
            </w:r>
            <w:r w:rsidRPr="00C20113">
              <w:rPr>
                <w:bCs/>
                <w:i/>
                <w:sz w:val="16"/>
                <w:szCs w:val="16"/>
              </w:rPr>
              <w:t>(if N/A state reason</w:t>
            </w:r>
            <w:r w:rsidR="00F155F7" w:rsidRPr="00C20113">
              <w:rPr>
                <w:bCs/>
                <w:i/>
                <w:sz w:val="16"/>
                <w:szCs w:val="16"/>
              </w:rPr>
              <w:t xml:space="preserve"> below</w:t>
            </w:r>
            <w:r w:rsidRPr="00C20113">
              <w:rPr>
                <w:bCs/>
                <w:i/>
                <w:sz w:val="16"/>
                <w:szCs w:val="16"/>
              </w:rPr>
              <w:t>)</w:t>
            </w:r>
          </w:p>
          <w:p w14:paraId="4DCB76A0" w14:textId="301448C0" w:rsidR="00D51F7F" w:rsidRPr="00C20113" w:rsidRDefault="00D51F7F" w:rsidP="00640845">
            <w:pPr>
              <w:spacing w:beforeLines="20" w:before="48" w:afterLines="20" w:after="48"/>
              <w:rPr>
                <w:bCs/>
                <w:i/>
                <w:sz w:val="16"/>
                <w:szCs w:val="16"/>
              </w:rPr>
            </w:pPr>
            <w:r w:rsidRPr="00C20113">
              <w:rPr>
                <w:bCs/>
                <w:i/>
                <w:sz w:val="16"/>
                <w:szCs w:val="16"/>
              </w:rPr>
              <w:t>(e</w:t>
            </w:r>
            <w:r w:rsidR="001B6AF8" w:rsidRPr="00C20113">
              <w:rPr>
                <w:bCs/>
                <w:i/>
                <w:sz w:val="16"/>
                <w:szCs w:val="16"/>
              </w:rPr>
              <w:t>.</w:t>
            </w:r>
            <w:r w:rsidRPr="00C20113">
              <w:rPr>
                <w:bCs/>
                <w:i/>
                <w:sz w:val="16"/>
                <w:szCs w:val="16"/>
              </w:rPr>
              <w:t>g</w:t>
            </w:r>
            <w:r w:rsidR="001B6AF8" w:rsidRPr="00C20113">
              <w:rPr>
                <w:bCs/>
                <w:i/>
                <w:sz w:val="16"/>
                <w:szCs w:val="16"/>
              </w:rPr>
              <w:t>.</w:t>
            </w:r>
            <w:r w:rsidRPr="00C20113">
              <w:rPr>
                <w:bCs/>
                <w:i/>
                <w:sz w:val="16"/>
                <w:szCs w:val="16"/>
              </w:rPr>
              <w:t xml:space="preserve"> </w:t>
            </w:r>
            <w:r w:rsidR="006741FB" w:rsidRPr="00C20113">
              <w:rPr>
                <w:bCs/>
                <w:i/>
                <w:sz w:val="16"/>
                <w:szCs w:val="16"/>
              </w:rPr>
              <w:t>post start-up review</w:t>
            </w:r>
            <w:r w:rsidR="00872506" w:rsidRPr="00C20113">
              <w:rPr>
                <w:bCs/>
                <w:i/>
                <w:sz w:val="16"/>
                <w:szCs w:val="16"/>
              </w:rPr>
              <w:t>, maintenance assessment</w:t>
            </w:r>
            <w:r w:rsidRPr="00C20113">
              <w:rPr>
                <w:bCs/>
                <w:i/>
                <w:sz w:val="16"/>
                <w:szCs w:val="16"/>
              </w:rPr>
              <w:t xml:space="preserve"> etc.)</w:t>
            </w:r>
          </w:p>
          <w:p w14:paraId="1192AC0C" w14:textId="542EB5F5" w:rsidR="002922FC" w:rsidRPr="00C20113" w:rsidRDefault="002922FC" w:rsidP="002922FC">
            <w:pPr>
              <w:spacing w:beforeLines="20" w:before="48" w:afterLines="20" w:after="48"/>
              <w:rPr>
                <w:bCs/>
                <w:i/>
                <w:sz w:val="16"/>
                <w:szCs w:val="16"/>
              </w:rPr>
            </w:pPr>
            <w:r w:rsidRPr="00C20113">
              <w:rPr>
                <w:sz w:val="16"/>
                <w:szCs w:val="16"/>
              </w:rPr>
              <w:t xml:space="preserve">WHS Risk assessment? </w:t>
            </w:r>
            <w:r w:rsidRPr="00C20113">
              <w:rPr>
                <w:sz w:val="16"/>
                <w:szCs w:val="16"/>
              </w:rPr>
              <w:tab/>
            </w:r>
            <w:r w:rsidR="00EA590B" w:rsidRPr="00C20113">
              <w:rPr>
                <w:i/>
                <w:sz w:val="16"/>
                <w:szCs w:val="16"/>
              </w:rPr>
              <w:t>(Refer</w:t>
            </w:r>
            <w:r w:rsidR="00AC594B" w:rsidRPr="00C20113">
              <w:rPr>
                <w:i/>
                <w:sz w:val="16"/>
                <w:szCs w:val="16"/>
              </w:rPr>
              <w:t xml:space="preserve"> </w:t>
            </w:r>
            <w:hyperlink r:id="rId13" w:tooltip="View or Read Document" w:history="1">
              <w:r w:rsidR="00C20113" w:rsidRPr="00C20113">
                <w:rPr>
                  <w:rStyle w:val="Hyperlink"/>
                  <w:sz w:val="16"/>
                  <w:szCs w:val="16"/>
                </w:rPr>
                <w:t>TEM-00008</w:t>
              </w:r>
            </w:hyperlink>
            <w:r w:rsidR="00EA590B" w:rsidRPr="00C20113">
              <w:rPr>
                <w:bCs/>
                <w:i/>
                <w:sz w:val="16"/>
                <w:szCs w:val="16"/>
              </w:rPr>
              <w:t>)</w:t>
            </w:r>
            <w:r w:rsidRPr="00C20113">
              <w:rPr>
                <w:sz w:val="16"/>
                <w:szCs w:val="16"/>
              </w:rPr>
              <w:tab/>
            </w:r>
            <w:r w:rsidR="00EA590B" w:rsidRPr="00C20113">
              <w:rPr>
                <w:sz w:val="16"/>
                <w:szCs w:val="16"/>
              </w:rPr>
              <w:tab/>
            </w:r>
            <w:r w:rsidRPr="00C20113">
              <w:rPr>
                <w:sz w:val="16"/>
                <w:szCs w:val="16"/>
              </w:rPr>
              <w:t xml:space="preserve">Yes </w:t>
            </w:r>
            <w:sdt>
              <w:sdtPr>
                <w:rPr>
                  <w:sz w:val="16"/>
                  <w:szCs w:val="16"/>
                </w:rPr>
                <w:id w:val="-507521268"/>
                <w14:checkbox>
                  <w14:checked w14:val="0"/>
                  <w14:checkedState w14:val="2612" w14:font="MS Gothic"/>
                  <w14:uncheckedState w14:val="2610" w14:font="MS Gothic"/>
                </w14:checkbox>
              </w:sdtPr>
              <w:sdtEndPr/>
              <w:sdtContent>
                <w:r w:rsidRPr="00C20113">
                  <w:rPr>
                    <w:rFonts w:ascii="Segoe UI Symbol" w:eastAsia="MS Gothic" w:hAnsi="Segoe UI Symbol" w:cs="Segoe UI Symbol"/>
                    <w:sz w:val="16"/>
                    <w:szCs w:val="16"/>
                  </w:rPr>
                  <w:t>☐</w:t>
                </w:r>
              </w:sdtContent>
            </w:sdt>
            <w:r w:rsidRPr="00C20113">
              <w:rPr>
                <w:sz w:val="16"/>
                <w:szCs w:val="16"/>
              </w:rPr>
              <w:t xml:space="preserve"> </w:t>
            </w:r>
            <w:r w:rsidRPr="00C20113">
              <w:rPr>
                <w:sz w:val="16"/>
                <w:szCs w:val="16"/>
              </w:rPr>
              <w:tab/>
              <w:t xml:space="preserve">N/A  </w:t>
            </w:r>
            <w:sdt>
              <w:sdtPr>
                <w:rPr>
                  <w:sz w:val="16"/>
                  <w:szCs w:val="16"/>
                </w:rPr>
                <w:id w:val="1273132899"/>
                <w14:checkbox>
                  <w14:checked w14:val="0"/>
                  <w14:checkedState w14:val="2612" w14:font="MS Gothic"/>
                  <w14:uncheckedState w14:val="2610" w14:font="MS Gothic"/>
                </w14:checkbox>
              </w:sdtPr>
              <w:sdtEndPr/>
              <w:sdtContent>
                <w:r w:rsidRPr="00C20113">
                  <w:rPr>
                    <w:rFonts w:ascii="Segoe UI Symbol" w:eastAsia="MS Gothic" w:hAnsi="Segoe UI Symbol" w:cs="Segoe UI Symbol"/>
                    <w:sz w:val="16"/>
                    <w:szCs w:val="16"/>
                  </w:rPr>
                  <w:t>☐</w:t>
                </w:r>
              </w:sdtContent>
            </w:sdt>
            <w:r w:rsidRPr="00C20113">
              <w:rPr>
                <w:sz w:val="16"/>
                <w:szCs w:val="16"/>
              </w:rPr>
              <w:t xml:space="preserve"> </w:t>
            </w:r>
            <w:r w:rsidRPr="00C20113">
              <w:rPr>
                <w:bCs/>
                <w:i/>
                <w:sz w:val="16"/>
                <w:szCs w:val="16"/>
              </w:rPr>
              <w:t>(if N/A state reason</w:t>
            </w:r>
            <w:r w:rsidR="00F155F7" w:rsidRPr="00C20113">
              <w:rPr>
                <w:bCs/>
                <w:i/>
                <w:sz w:val="16"/>
                <w:szCs w:val="16"/>
              </w:rPr>
              <w:t xml:space="preserve"> below</w:t>
            </w:r>
            <w:r w:rsidRPr="00C20113">
              <w:rPr>
                <w:bCs/>
                <w:i/>
                <w:sz w:val="16"/>
                <w:szCs w:val="16"/>
              </w:rPr>
              <w:t xml:space="preserve">)    </w:t>
            </w:r>
          </w:p>
          <w:p w14:paraId="071BED69" w14:textId="3ED9A9DD" w:rsidR="00D51F7F" w:rsidRPr="00C20113" w:rsidRDefault="00D51F7F" w:rsidP="00640845">
            <w:pPr>
              <w:spacing w:beforeLines="20" w:before="48" w:afterLines="20" w:after="48"/>
              <w:rPr>
                <w:bCs/>
                <w:i/>
                <w:sz w:val="16"/>
                <w:szCs w:val="16"/>
              </w:rPr>
            </w:pPr>
            <w:r w:rsidRPr="00C20113">
              <w:rPr>
                <w:bCs/>
                <w:sz w:val="16"/>
                <w:szCs w:val="16"/>
              </w:rPr>
              <w:t>Details</w:t>
            </w:r>
            <w:r w:rsidR="00227916" w:rsidRPr="00C20113">
              <w:rPr>
                <w:bCs/>
                <w:sz w:val="16"/>
                <w:szCs w:val="16"/>
              </w:rPr>
              <w:t>/Reasons</w:t>
            </w:r>
            <w:r w:rsidRPr="00C20113">
              <w:rPr>
                <w:bCs/>
                <w:sz w:val="16"/>
                <w:szCs w:val="16"/>
              </w:rPr>
              <w:t xml:space="preserve"> </w:t>
            </w:r>
            <w:r w:rsidRPr="00C20113">
              <w:rPr>
                <w:bCs/>
                <w:i/>
                <w:sz w:val="16"/>
                <w:szCs w:val="16"/>
              </w:rPr>
              <w:t>(Include reference to Hazard Studies</w:t>
            </w:r>
            <w:r w:rsidR="00227916" w:rsidRPr="00C20113">
              <w:rPr>
                <w:bCs/>
                <w:i/>
                <w:sz w:val="16"/>
                <w:szCs w:val="16"/>
              </w:rPr>
              <w:t xml:space="preserve">, Risk Assessments, </w:t>
            </w:r>
            <w:r w:rsidR="008776B8" w:rsidRPr="00C20113">
              <w:rPr>
                <w:bCs/>
                <w:i/>
                <w:sz w:val="16"/>
                <w:szCs w:val="16"/>
              </w:rPr>
              <w:t>consultation with Seqwater</w:t>
            </w:r>
            <w:r w:rsidR="00227916" w:rsidRPr="00C20113">
              <w:rPr>
                <w:bCs/>
                <w:i/>
                <w:sz w:val="16"/>
                <w:szCs w:val="16"/>
              </w:rPr>
              <w:t xml:space="preserve"> stakeholders</w:t>
            </w:r>
            <w:r w:rsidRPr="00C20113">
              <w:rPr>
                <w:bCs/>
                <w:i/>
                <w:sz w:val="16"/>
                <w:szCs w:val="16"/>
              </w:rPr>
              <w:t>)</w:t>
            </w:r>
            <w:r w:rsidR="00264E3B" w:rsidRPr="00C20113">
              <w:rPr>
                <w:bCs/>
                <w:i/>
                <w:sz w:val="16"/>
                <w:szCs w:val="16"/>
              </w:rPr>
              <w:t>:</w:t>
            </w:r>
          </w:p>
          <w:tbl>
            <w:tblPr>
              <w:tblW w:w="7371" w:type="dxa"/>
              <w:jc w:val="center"/>
              <w:tblBorders>
                <w:top w:val="single" w:sz="4" w:space="0" w:color="auto"/>
                <w:left w:val="single" w:sz="4" w:space="0" w:color="auto"/>
                <w:bottom w:val="single" w:sz="4" w:space="0" w:color="auto"/>
                <w:right w:val="single" w:sz="4" w:space="0" w:color="auto"/>
                <w:insideH w:val="dashSmallGap" w:sz="4" w:space="0" w:color="auto"/>
                <w:insideV w:val="dashSmallGap" w:sz="4" w:space="0" w:color="auto"/>
              </w:tblBorders>
              <w:shd w:val="clear" w:color="auto" w:fill="FFFFFF"/>
              <w:tblLook w:val="0000" w:firstRow="0" w:lastRow="0" w:firstColumn="0" w:lastColumn="0" w:noHBand="0" w:noVBand="0"/>
            </w:tblPr>
            <w:tblGrid>
              <w:gridCol w:w="7371"/>
            </w:tblGrid>
            <w:tr w:rsidR="00D51F7F" w:rsidRPr="00C20113" w14:paraId="322F8C0F" w14:textId="77777777" w:rsidTr="00C20113">
              <w:trPr>
                <w:trHeight w:val="322"/>
                <w:jc w:val="center"/>
              </w:trPr>
              <w:tc>
                <w:tcPr>
                  <w:tcW w:w="7371" w:type="dxa"/>
                  <w:shd w:val="clear" w:color="auto" w:fill="FFFFFF"/>
                </w:tcPr>
                <w:p w14:paraId="556F8433" w14:textId="77777777" w:rsidR="00D51F7F" w:rsidRPr="00C20113" w:rsidRDefault="00D51F7F" w:rsidP="00640845">
                  <w:pPr>
                    <w:pStyle w:val="FootnoteText"/>
                    <w:spacing w:beforeLines="20" w:before="48" w:afterLines="20" w:after="48"/>
                    <w:rPr>
                      <w:rFonts w:ascii="Roboto Condensed" w:hAnsi="Roboto Condensed"/>
                      <w:sz w:val="16"/>
                      <w:szCs w:val="16"/>
                    </w:rPr>
                  </w:pPr>
                </w:p>
              </w:tc>
            </w:tr>
          </w:tbl>
          <w:p w14:paraId="651CE973" w14:textId="496C76A5" w:rsidR="00D51F7F" w:rsidRPr="00C20113" w:rsidRDefault="00D51F7F" w:rsidP="00640845">
            <w:pPr>
              <w:spacing w:beforeLines="20" w:before="48" w:afterLines="20" w:after="48"/>
              <w:rPr>
                <w:b/>
                <w:sz w:val="16"/>
                <w:szCs w:val="16"/>
              </w:rPr>
            </w:pPr>
          </w:p>
        </w:tc>
      </w:tr>
      <w:tr w:rsidR="00D51F7F" w:rsidRPr="00C20113" w14:paraId="340BCC63" w14:textId="77777777" w:rsidTr="00BF2A67">
        <w:trPr>
          <w:gridAfter w:val="1"/>
          <w:wAfter w:w="5" w:type="pct"/>
          <w:cantSplit/>
          <w:trHeight w:val="2604"/>
        </w:trPr>
        <w:tc>
          <w:tcPr>
            <w:tcW w:w="1191" w:type="pct"/>
            <w:shd w:val="clear" w:color="auto" w:fill="F2F2F2" w:themeFill="background1" w:themeFillShade="F2"/>
            <w:tcMar>
              <w:top w:w="113" w:type="dxa"/>
              <w:bottom w:w="57" w:type="dxa"/>
            </w:tcMar>
          </w:tcPr>
          <w:p w14:paraId="7F696B3F" w14:textId="5A633DDD" w:rsidR="00D51F7F" w:rsidRPr="00C20113" w:rsidRDefault="00D51F7F" w:rsidP="00640845">
            <w:pPr>
              <w:rPr>
                <w:b/>
                <w:sz w:val="18"/>
              </w:rPr>
            </w:pPr>
            <w:r w:rsidRPr="00C20113">
              <w:rPr>
                <w:b/>
                <w:sz w:val="18"/>
              </w:rPr>
              <w:t>7</w:t>
            </w:r>
            <w:r w:rsidR="00DA1940" w:rsidRPr="00C20113">
              <w:rPr>
                <w:b/>
                <w:sz w:val="18"/>
              </w:rPr>
              <w:t xml:space="preserve">. </w:t>
            </w:r>
            <w:r w:rsidRPr="00C20113">
              <w:rPr>
                <w:b/>
                <w:sz w:val="18"/>
              </w:rPr>
              <w:t xml:space="preserve">Competent </w:t>
            </w:r>
            <w:r w:rsidR="00BC540E" w:rsidRPr="00C20113">
              <w:rPr>
                <w:b/>
                <w:sz w:val="18"/>
              </w:rPr>
              <w:t>Engineer</w:t>
            </w:r>
            <w:r w:rsidRPr="00C20113">
              <w:rPr>
                <w:b/>
                <w:sz w:val="18"/>
              </w:rPr>
              <w:t xml:space="preserve"> Details</w:t>
            </w:r>
          </w:p>
          <w:p w14:paraId="602357FF" w14:textId="22619C14" w:rsidR="002922FC" w:rsidRPr="00C20113" w:rsidRDefault="00D51F7F" w:rsidP="00640845">
            <w:pPr>
              <w:rPr>
                <w:bCs/>
                <w:sz w:val="14"/>
              </w:rPr>
            </w:pPr>
            <w:r w:rsidRPr="00C20113">
              <w:rPr>
                <w:bCs/>
                <w:sz w:val="14"/>
              </w:rPr>
              <w:t xml:space="preserve">A competent </w:t>
            </w:r>
            <w:r w:rsidR="00BC540E" w:rsidRPr="00C20113">
              <w:rPr>
                <w:bCs/>
                <w:sz w:val="14"/>
              </w:rPr>
              <w:t xml:space="preserve">engineer </w:t>
            </w:r>
            <w:r w:rsidRPr="00C20113">
              <w:rPr>
                <w:bCs/>
                <w:sz w:val="14"/>
              </w:rPr>
              <w:t xml:space="preserve">for this </w:t>
            </w:r>
            <w:proofErr w:type="gramStart"/>
            <w:r w:rsidRPr="00C20113">
              <w:rPr>
                <w:bCs/>
                <w:sz w:val="14"/>
              </w:rPr>
              <w:t>statement,</w:t>
            </w:r>
            <w:proofErr w:type="gramEnd"/>
            <w:r w:rsidRPr="00C20113">
              <w:rPr>
                <w:bCs/>
                <w:sz w:val="14"/>
              </w:rPr>
              <w:t xml:space="preserve"> means a</w:t>
            </w:r>
            <w:r w:rsidR="00154B9B" w:rsidRPr="00C20113">
              <w:rPr>
                <w:bCs/>
                <w:sz w:val="14"/>
              </w:rPr>
              <w:t xml:space="preserve"> Registered Professional Engineer o</w:t>
            </w:r>
            <w:r w:rsidR="00373B42" w:rsidRPr="00C20113">
              <w:rPr>
                <w:bCs/>
                <w:sz w:val="14"/>
              </w:rPr>
              <w:t>f</w:t>
            </w:r>
            <w:r w:rsidR="00154B9B" w:rsidRPr="00C20113">
              <w:rPr>
                <w:bCs/>
                <w:sz w:val="14"/>
              </w:rPr>
              <w:t xml:space="preserve"> Queensland (</w:t>
            </w:r>
            <w:r w:rsidRPr="00C20113">
              <w:rPr>
                <w:bCs/>
                <w:sz w:val="14"/>
              </w:rPr>
              <w:t>RPEQ</w:t>
            </w:r>
            <w:r w:rsidR="00154B9B" w:rsidRPr="00C20113">
              <w:rPr>
                <w:bCs/>
                <w:sz w:val="14"/>
              </w:rPr>
              <w:t>)</w:t>
            </w:r>
            <w:r w:rsidR="00381FF7" w:rsidRPr="00C20113">
              <w:rPr>
                <w:bCs/>
                <w:sz w:val="14"/>
              </w:rPr>
              <w:t xml:space="preserve"> in a relevant Area of Engineering as defined by the Board of Professional Engineers of Queensland.</w:t>
            </w:r>
          </w:p>
          <w:p w14:paraId="46F3C8C6" w14:textId="6FB67A45" w:rsidR="002922FC" w:rsidRPr="00C20113" w:rsidRDefault="002922FC" w:rsidP="002922FC">
            <w:pPr>
              <w:rPr>
                <w:sz w:val="18"/>
              </w:rPr>
            </w:pPr>
          </w:p>
        </w:tc>
        <w:tc>
          <w:tcPr>
            <w:tcW w:w="3804" w:type="pct"/>
            <w:shd w:val="clear" w:color="auto" w:fill="F2F2F2" w:themeFill="background1" w:themeFillShade="F2"/>
            <w:tcMar>
              <w:top w:w="113" w:type="dxa"/>
              <w:bottom w:w="57" w:type="dxa"/>
            </w:tcMar>
          </w:tcPr>
          <w:p w14:paraId="116A266E" w14:textId="77777777" w:rsidR="00D51F7F" w:rsidRPr="00C20113" w:rsidRDefault="00D51F7F" w:rsidP="00640845">
            <w:pPr>
              <w:pStyle w:val="Heading5"/>
              <w:keepNext w:val="0"/>
              <w:tabs>
                <w:tab w:val="left" w:pos="8040"/>
              </w:tabs>
              <w:spacing w:beforeLines="20" w:before="48" w:afterLines="20" w:after="48"/>
              <w:ind w:left="34"/>
              <w:rPr>
                <w:rFonts w:cs="Arial"/>
                <w:b w:val="0"/>
                <w:i/>
                <w:iCs w:val="0"/>
                <w:sz w:val="16"/>
                <w:szCs w:val="16"/>
              </w:rPr>
            </w:pPr>
            <w:r w:rsidRPr="00C20113">
              <w:rPr>
                <w:rFonts w:cs="Arial"/>
                <w:b w:val="0"/>
                <w:sz w:val="16"/>
                <w:szCs w:val="16"/>
              </w:rPr>
              <w:t>Name (</w:t>
            </w:r>
            <w:r w:rsidRPr="00C20113">
              <w:rPr>
                <w:rFonts w:cs="Arial"/>
                <w:b w:val="0"/>
                <w:i/>
                <w:sz w:val="16"/>
                <w:szCs w:val="16"/>
              </w:rPr>
              <w:t>in full</w:t>
            </w:r>
            <w:r w:rsidRPr="00C20113">
              <w:rPr>
                <w:rFonts w:cs="Arial"/>
                <w:b w:val="0"/>
                <w:sz w:val="16"/>
                <w:szCs w:val="16"/>
              </w:rPr>
              <w:t>)</w:t>
            </w:r>
          </w:p>
          <w:tbl>
            <w:tblPr>
              <w:tblW w:w="7371" w:type="dxa"/>
              <w:jc w:val="center"/>
              <w:tblBorders>
                <w:top w:val="single" w:sz="4" w:space="0" w:color="auto"/>
                <w:left w:val="single" w:sz="4" w:space="0" w:color="auto"/>
                <w:bottom w:val="single" w:sz="4" w:space="0" w:color="auto"/>
                <w:right w:val="single" w:sz="4" w:space="0" w:color="auto"/>
                <w:insideH w:val="dashSmallGap" w:sz="4" w:space="0" w:color="auto"/>
                <w:insideV w:val="dashSmallGap" w:sz="4" w:space="0" w:color="auto"/>
              </w:tblBorders>
              <w:shd w:val="clear" w:color="auto" w:fill="FFFFFF"/>
              <w:tblLook w:val="0000" w:firstRow="0" w:lastRow="0" w:firstColumn="0" w:lastColumn="0" w:noHBand="0" w:noVBand="0"/>
            </w:tblPr>
            <w:tblGrid>
              <w:gridCol w:w="7371"/>
            </w:tblGrid>
            <w:tr w:rsidR="00D51F7F" w:rsidRPr="00C20113" w14:paraId="2E036444" w14:textId="77777777" w:rsidTr="00C20113">
              <w:trPr>
                <w:trHeight w:val="322"/>
                <w:jc w:val="center"/>
              </w:trPr>
              <w:tc>
                <w:tcPr>
                  <w:tcW w:w="7371" w:type="dxa"/>
                  <w:shd w:val="clear" w:color="auto" w:fill="FFFFFF"/>
                </w:tcPr>
                <w:p w14:paraId="3050FCEA" w14:textId="77777777" w:rsidR="00D51F7F" w:rsidRPr="00C20113" w:rsidRDefault="00D51F7F" w:rsidP="00640845">
                  <w:pPr>
                    <w:pStyle w:val="FootnoteText"/>
                    <w:spacing w:beforeLines="20" w:before="48" w:afterLines="20" w:after="48"/>
                    <w:rPr>
                      <w:rFonts w:ascii="Roboto Condensed" w:hAnsi="Roboto Condensed"/>
                      <w:sz w:val="16"/>
                      <w:szCs w:val="16"/>
                    </w:rPr>
                  </w:pPr>
                </w:p>
              </w:tc>
            </w:tr>
          </w:tbl>
          <w:p w14:paraId="532A5493" w14:textId="77777777" w:rsidR="00D51F7F" w:rsidRPr="00C20113" w:rsidRDefault="00D51F7F" w:rsidP="00640845">
            <w:pPr>
              <w:pStyle w:val="BodyText2"/>
              <w:tabs>
                <w:tab w:val="left" w:pos="4341"/>
              </w:tabs>
              <w:spacing w:beforeLines="20" w:before="48" w:afterLines="20" w:after="48"/>
              <w:ind w:left="34"/>
              <w:rPr>
                <w:b/>
                <w:i/>
                <w:iCs/>
                <w:sz w:val="16"/>
                <w:szCs w:val="16"/>
              </w:rPr>
            </w:pPr>
            <w:r w:rsidRPr="00C20113">
              <w:rPr>
                <w:sz w:val="16"/>
                <w:szCs w:val="16"/>
              </w:rPr>
              <w:t>Company name (</w:t>
            </w:r>
            <w:r w:rsidRPr="00C20113">
              <w:rPr>
                <w:i/>
                <w:sz w:val="16"/>
                <w:szCs w:val="16"/>
              </w:rPr>
              <w:t>if applicable</w:t>
            </w:r>
            <w:r w:rsidRPr="00C20113">
              <w:rPr>
                <w:sz w:val="16"/>
                <w:szCs w:val="16"/>
              </w:rPr>
              <w:t>)</w:t>
            </w:r>
            <w:r w:rsidRPr="00C20113">
              <w:rPr>
                <w:sz w:val="16"/>
                <w:szCs w:val="16"/>
              </w:rPr>
              <w:tab/>
            </w:r>
          </w:p>
          <w:tbl>
            <w:tblPr>
              <w:tblW w:w="7371" w:type="dxa"/>
              <w:jc w:val="center"/>
              <w:tblBorders>
                <w:top w:val="single" w:sz="4" w:space="0" w:color="auto"/>
                <w:left w:val="single" w:sz="4" w:space="0" w:color="auto"/>
                <w:bottom w:val="single" w:sz="4" w:space="0" w:color="auto"/>
                <w:right w:val="single" w:sz="4" w:space="0" w:color="auto"/>
                <w:insideH w:val="dashSmallGap" w:sz="4" w:space="0" w:color="auto"/>
                <w:insideV w:val="dashSmallGap" w:sz="4" w:space="0" w:color="auto"/>
              </w:tblBorders>
              <w:shd w:val="clear" w:color="auto" w:fill="FFFFFF"/>
              <w:tblLook w:val="0000" w:firstRow="0" w:lastRow="0" w:firstColumn="0" w:lastColumn="0" w:noHBand="0" w:noVBand="0"/>
            </w:tblPr>
            <w:tblGrid>
              <w:gridCol w:w="7371"/>
            </w:tblGrid>
            <w:tr w:rsidR="00D51F7F" w:rsidRPr="00C20113" w14:paraId="6005638D" w14:textId="77777777" w:rsidTr="00C20113">
              <w:trPr>
                <w:trHeight w:val="322"/>
                <w:jc w:val="center"/>
              </w:trPr>
              <w:tc>
                <w:tcPr>
                  <w:tcW w:w="7371" w:type="dxa"/>
                  <w:shd w:val="clear" w:color="auto" w:fill="FFFFFF"/>
                </w:tcPr>
                <w:p w14:paraId="19FB7D5F" w14:textId="77777777" w:rsidR="00D51F7F" w:rsidRPr="00C20113" w:rsidRDefault="00D51F7F" w:rsidP="00640845">
                  <w:pPr>
                    <w:pStyle w:val="FootnoteText"/>
                    <w:spacing w:beforeLines="20" w:before="48" w:afterLines="20" w:after="48"/>
                    <w:rPr>
                      <w:rFonts w:ascii="Roboto Condensed" w:hAnsi="Roboto Condensed"/>
                      <w:sz w:val="16"/>
                      <w:szCs w:val="16"/>
                    </w:rPr>
                  </w:pPr>
                </w:p>
              </w:tc>
            </w:tr>
          </w:tbl>
          <w:p w14:paraId="49C90159" w14:textId="77777777" w:rsidR="00D51F7F" w:rsidRPr="00C20113" w:rsidRDefault="00D51F7F" w:rsidP="00640845">
            <w:pPr>
              <w:pStyle w:val="FootnoteText"/>
              <w:tabs>
                <w:tab w:val="left" w:pos="2585"/>
                <w:tab w:val="left" w:pos="5137"/>
              </w:tabs>
              <w:spacing w:beforeLines="20" w:before="48" w:afterLines="20" w:after="48"/>
              <w:ind w:left="34"/>
              <w:rPr>
                <w:rFonts w:ascii="Roboto Condensed" w:hAnsi="Roboto Condensed"/>
                <w:sz w:val="16"/>
                <w:szCs w:val="16"/>
              </w:rPr>
            </w:pPr>
            <w:r w:rsidRPr="00C20113">
              <w:rPr>
                <w:rFonts w:ascii="Roboto Condensed" w:hAnsi="Roboto Condensed"/>
                <w:sz w:val="16"/>
                <w:szCs w:val="16"/>
              </w:rPr>
              <w:t>RPEQ#</w:t>
            </w:r>
            <w:r w:rsidRPr="00C20113">
              <w:rPr>
                <w:rFonts w:ascii="Roboto Condensed" w:hAnsi="Roboto Condensed"/>
                <w:sz w:val="16"/>
                <w:szCs w:val="16"/>
              </w:rPr>
              <w:tab/>
              <w:t xml:space="preserve">Phone no. </w:t>
            </w:r>
            <w:r w:rsidR="00750E1E" w:rsidRPr="00C20113">
              <w:rPr>
                <w:rFonts w:ascii="Roboto Condensed" w:hAnsi="Roboto Condensed"/>
                <w:sz w:val="16"/>
                <w:szCs w:val="16"/>
              </w:rPr>
              <w:t>(</w:t>
            </w:r>
            <w:r w:rsidRPr="00C20113">
              <w:rPr>
                <w:rFonts w:ascii="Roboto Condensed" w:hAnsi="Roboto Condensed"/>
                <w:i/>
                <w:sz w:val="16"/>
                <w:szCs w:val="16"/>
              </w:rPr>
              <w:t>business hours</w:t>
            </w:r>
            <w:r w:rsidR="00750E1E" w:rsidRPr="00C20113">
              <w:rPr>
                <w:rFonts w:ascii="Roboto Condensed" w:hAnsi="Roboto Condensed"/>
                <w:i/>
                <w:sz w:val="16"/>
                <w:szCs w:val="16"/>
              </w:rPr>
              <w:t>)</w:t>
            </w:r>
            <w:r w:rsidRPr="00C20113">
              <w:rPr>
                <w:rFonts w:ascii="Roboto Condensed" w:hAnsi="Roboto Condensed"/>
                <w:sz w:val="16"/>
                <w:szCs w:val="16"/>
              </w:rPr>
              <w:tab/>
              <w:t>Mobile no.</w:t>
            </w:r>
          </w:p>
          <w:tbl>
            <w:tblPr>
              <w:tblW w:w="7371" w:type="dxa"/>
              <w:jc w:val="center"/>
              <w:tblBorders>
                <w:top w:val="single" w:sz="4" w:space="0" w:color="auto"/>
                <w:left w:val="single" w:sz="4" w:space="0" w:color="auto"/>
                <w:bottom w:val="single" w:sz="4" w:space="0" w:color="auto"/>
                <w:right w:val="single" w:sz="4" w:space="0" w:color="auto"/>
                <w:insideH w:val="dashSmallGap" w:sz="4" w:space="0" w:color="auto"/>
                <w:insideV w:val="dashSmallGap" w:sz="4" w:space="0" w:color="auto"/>
              </w:tblBorders>
              <w:shd w:val="clear" w:color="auto" w:fill="FFFFFF"/>
              <w:tblLook w:val="0000" w:firstRow="0" w:lastRow="0" w:firstColumn="0" w:lastColumn="0" w:noHBand="0" w:noVBand="0"/>
            </w:tblPr>
            <w:tblGrid>
              <w:gridCol w:w="2339"/>
              <w:gridCol w:w="283"/>
              <w:gridCol w:w="2268"/>
              <w:gridCol w:w="284"/>
              <w:gridCol w:w="2197"/>
            </w:tblGrid>
            <w:tr w:rsidR="00D51F7F" w:rsidRPr="00C20113" w14:paraId="3BF8CB51" w14:textId="77777777" w:rsidTr="00C20113">
              <w:trPr>
                <w:trHeight w:val="322"/>
                <w:jc w:val="center"/>
              </w:trPr>
              <w:tc>
                <w:tcPr>
                  <w:tcW w:w="2339" w:type="dxa"/>
                  <w:tcBorders>
                    <w:top w:val="single" w:sz="4" w:space="0" w:color="auto"/>
                    <w:bottom w:val="single" w:sz="4" w:space="0" w:color="auto"/>
                    <w:right w:val="single" w:sz="4" w:space="0" w:color="auto"/>
                  </w:tcBorders>
                  <w:shd w:val="clear" w:color="auto" w:fill="FFFFFF"/>
                </w:tcPr>
                <w:p w14:paraId="3F45871A" w14:textId="77777777" w:rsidR="00D51F7F" w:rsidRPr="00C20113" w:rsidRDefault="00D51F7F" w:rsidP="00EA2BCB">
                  <w:pPr>
                    <w:pStyle w:val="FootnoteText"/>
                    <w:spacing w:beforeLines="20" w:before="48" w:afterLines="20" w:after="48"/>
                    <w:rPr>
                      <w:rFonts w:ascii="Roboto Condensed" w:hAnsi="Roboto Condensed"/>
                      <w:sz w:val="16"/>
                      <w:szCs w:val="16"/>
                    </w:rPr>
                  </w:pPr>
                </w:p>
              </w:tc>
              <w:tc>
                <w:tcPr>
                  <w:tcW w:w="283" w:type="dxa"/>
                  <w:tcBorders>
                    <w:top w:val="nil"/>
                    <w:left w:val="single" w:sz="4" w:space="0" w:color="auto"/>
                    <w:bottom w:val="nil"/>
                    <w:right w:val="single" w:sz="4" w:space="0" w:color="auto"/>
                  </w:tcBorders>
                </w:tcPr>
                <w:p w14:paraId="695CCD21" w14:textId="77777777" w:rsidR="00D51F7F" w:rsidRPr="00C20113" w:rsidRDefault="00D51F7F" w:rsidP="00640845">
                  <w:pPr>
                    <w:pStyle w:val="FootnoteText"/>
                    <w:spacing w:beforeLines="20" w:before="48" w:afterLines="20" w:after="48"/>
                    <w:rPr>
                      <w:rFonts w:ascii="Roboto Condensed" w:hAnsi="Roboto Condensed"/>
                      <w:sz w:val="16"/>
                      <w:szCs w:val="16"/>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28365F47" w14:textId="77777777" w:rsidR="00D51F7F" w:rsidRPr="00C20113" w:rsidRDefault="00D51F7F" w:rsidP="00640845">
                  <w:pPr>
                    <w:pStyle w:val="FootnoteText"/>
                    <w:spacing w:beforeLines="20" w:before="48" w:afterLines="20" w:after="48"/>
                    <w:rPr>
                      <w:rFonts w:ascii="Roboto Condensed" w:hAnsi="Roboto Condensed"/>
                      <w:sz w:val="16"/>
                      <w:szCs w:val="16"/>
                    </w:rPr>
                  </w:pPr>
                </w:p>
              </w:tc>
              <w:tc>
                <w:tcPr>
                  <w:tcW w:w="284" w:type="dxa"/>
                  <w:tcBorders>
                    <w:top w:val="nil"/>
                    <w:left w:val="single" w:sz="4" w:space="0" w:color="auto"/>
                    <w:bottom w:val="nil"/>
                    <w:right w:val="single" w:sz="4" w:space="0" w:color="auto"/>
                  </w:tcBorders>
                </w:tcPr>
                <w:p w14:paraId="48F1FD09" w14:textId="77777777" w:rsidR="00D51F7F" w:rsidRPr="00C20113" w:rsidRDefault="00D51F7F" w:rsidP="00640845">
                  <w:pPr>
                    <w:pStyle w:val="FootnoteText"/>
                    <w:spacing w:beforeLines="20" w:before="48" w:afterLines="20" w:after="48"/>
                    <w:rPr>
                      <w:rFonts w:ascii="Roboto Condensed" w:hAnsi="Roboto Condensed"/>
                      <w:sz w:val="16"/>
                      <w:szCs w:val="16"/>
                    </w:rPr>
                  </w:pPr>
                </w:p>
              </w:tc>
              <w:tc>
                <w:tcPr>
                  <w:tcW w:w="2197" w:type="dxa"/>
                  <w:tcBorders>
                    <w:top w:val="single" w:sz="4" w:space="0" w:color="auto"/>
                    <w:left w:val="single" w:sz="4" w:space="0" w:color="auto"/>
                    <w:bottom w:val="single" w:sz="4" w:space="0" w:color="auto"/>
                  </w:tcBorders>
                  <w:shd w:val="clear" w:color="auto" w:fill="FFFFFF"/>
                </w:tcPr>
                <w:p w14:paraId="06851EBC" w14:textId="77777777" w:rsidR="00D51F7F" w:rsidRPr="00C20113" w:rsidRDefault="00D51F7F" w:rsidP="00640845">
                  <w:pPr>
                    <w:pStyle w:val="FootnoteText"/>
                    <w:spacing w:beforeLines="20" w:before="48" w:afterLines="20" w:after="48"/>
                    <w:rPr>
                      <w:rFonts w:ascii="Roboto Condensed" w:hAnsi="Roboto Condensed"/>
                      <w:sz w:val="16"/>
                      <w:szCs w:val="16"/>
                    </w:rPr>
                  </w:pPr>
                </w:p>
              </w:tc>
            </w:tr>
          </w:tbl>
          <w:p w14:paraId="529CC508" w14:textId="77777777" w:rsidR="00D51F7F" w:rsidRPr="00C20113" w:rsidRDefault="00D51F7F" w:rsidP="00640845">
            <w:pPr>
              <w:pStyle w:val="Heading6"/>
              <w:spacing w:beforeLines="20" w:before="48" w:afterLines="20" w:after="48"/>
              <w:rPr>
                <w:rFonts w:cs="Arial"/>
                <w:b/>
                <w:bCs w:val="0"/>
                <w:sz w:val="16"/>
                <w:szCs w:val="16"/>
              </w:rPr>
            </w:pPr>
            <w:r w:rsidRPr="00C20113">
              <w:rPr>
                <w:rFonts w:cs="Arial"/>
                <w:bCs w:val="0"/>
                <w:sz w:val="16"/>
                <w:szCs w:val="16"/>
              </w:rPr>
              <w:t>Email address</w:t>
            </w:r>
          </w:p>
          <w:tbl>
            <w:tblPr>
              <w:tblW w:w="7443" w:type="dxa"/>
              <w:jc w:val="center"/>
              <w:tblBorders>
                <w:top w:val="single" w:sz="4" w:space="0" w:color="auto"/>
                <w:left w:val="single" w:sz="4" w:space="0" w:color="auto"/>
                <w:bottom w:val="single" w:sz="4" w:space="0" w:color="auto"/>
                <w:right w:val="single" w:sz="4" w:space="0" w:color="auto"/>
                <w:insideH w:val="dashSmallGap" w:sz="4" w:space="0" w:color="auto"/>
                <w:insideV w:val="dashSmallGap" w:sz="4" w:space="0" w:color="auto"/>
              </w:tblBorders>
              <w:shd w:val="clear" w:color="auto" w:fill="FFFFFF"/>
              <w:tblLook w:val="0000" w:firstRow="0" w:lastRow="0" w:firstColumn="0" w:lastColumn="0" w:noHBand="0" w:noVBand="0"/>
            </w:tblPr>
            <w:tblGrid>
              <w:gridCol w:w="7443"/>
            </w:tblGrid>
            <w:tr w:rsidR="00D51F7F" w:rsidRPr="00C20113" w14:paraId="1ACCF77A" w14:textId="77777777" w:rsidTr="00480C52">
              <w:trPr>
                <w:trHeight w:val="322"/>
                <w:jc w:val="center"/>
              </w:trPr>
              <w:tc>
                <w:tcPr>
                  <w:tcW w:w="7443" w:type="dxa"/>
                  <w:shd w:val="clear" w:color="auto" w:fill="FFFFFF"/>
                </w:tcPr>
                <w:p w14:paraId="633F9F3E" w14:textId="77777777" w:rsidR="00D51F7F" w:rsidRPr="00C20113" w:rsidRDefault="00D51F7F" w:rsidP="00640845">
                  <w:pPr>
                    <w:pStyle w:val="FootnoteText"/>
                    <w:spacing w:beforeLines="20" w:before="48" w:afterLines="20" w:after="48"/>
                    <w:rPr>
                      <w:rFonts w:ascii="Roboto Condensed" w:hAnsi="Roboto Condensed"/>
                      <w:sz w:val="16"/>
                      <w:szCs w:val="16"/>
                    </w:rPr>
                  </w:pPr>
                </w:p>
              </w:tc>
            </w:tr>
          </w:tbl>
          <w:p w14:paraId="443EB0A7" w14:textId="77777777" w:rsidR="00D51F7F" w:rsidRPr="00C20113" w:rsidRDefault="00D51F7F" w:rsidP="00640845">
            <w:pPr>
              <w:spacing w:beforeLines="20" w:before="48" w:afterLines="20" w:after="48"/>
              <w:rPr>
                <w:sz w:val="16"/>
                <w:szCs w:val="16"/>
              </w:rPr>
            </w:pPr>
          </w:p>
        </w:tc>
      </w:tr>
      <w:tr w:rsidR="00D51F7F" w:rsidRPr="00C20113" w14:paraId="738F9188" w14:textId="77777777" w:rsidTr="00BF2A67">
        <w:trPr>
          <w:gridAfter w:val="1"/>
          <w:wAfter w:w="5" w:type="pct"/>
          <w:cantSplit/>
          <w:trHeight w:val="567"/>
        </w:trPr>
        <w:tc>
          <w:tcPr>
            <w:tcW w:w="1191" w:type="pct"/>
            <w:shd w:val="clear" w:color="auto" w:fill="F2F2F2" w:themeFill="background1" w:themeFillShade="F2"/>
            <w:tcMar>
              <w:top w:w="113" w:type="dxa"/>
              <w:bottom w:w="57" w:type="dxa"/>
            </w:tcMar>
          </w:tcPr>
          <w:p w14:paraId="43ACC403" w14:textId="2FAEC19F" w:rsidR="00D51F7F" w:rsidRPr="00C20113" w:rsidRDefault="00D51F7F" w:rsidP="00640845">
            <w:pPr>
              <w:rPr>
                <w:b/>
                <w:sz w:val="18"/>
              </w:rPr>
            </w:pPr>
            <w:r w:rsidRPr="00C20113">
              <w:rPr>
                <w:b/>
                <w:sz w:val="18"/>
              </w:rPr>
              <w:t>8</w:t>
            </w:r>
            <w:r w:rsidR="00DA1940" w:rsidRPr="00C20113">
              <w:rPr>
                <w:b/>
                <w:sz w:val="18"/>
              </w:rPr>
              <w:t xml:space="preserve">. </w:t>
            </w:r>
            <w:r w:rsidRPr="00C20113">
              <w:rPr>
                <w:b/>
                <w:sz w:val="18"/>
              </w:rPr>
              <w:t xml:space="preserve">Competent </w:t>
            </w:r>
            <w:r w:rsidR="00BC540E" w:rsidRPr="00C20113">
              <w:rPr>
                <w:b/>
                <w:sz w:val="18"/>
              </w:rPr>
              <w:t>Engineer</w:t>
            </w:r>
            <w:r w:rsidRPr="00C20113">
              <w:rPr>
                <w:b/>
                <w:sz w:val="18"/>
              </w:rPr>
              <w:t xml:space="preserve"> Declaration</w:t>
            </w:r>
          </w:p>
          <w:p w14:paraId="55E87CF5" w14:textId="0D4C1602" w:rsidR="00D51F7F" w:rsidRPr="00C20113" w:rsidRDefault="00230162" w:rsidP="00F81D34">
            <w:pPr>
              <w:rPr>
                <w:sz w:val="18"/>
              </w:rPr>
            </w:pPr>
            <w:r w:rsidRPr="00C20113">
              <w:rPr>
                <w:bCs/>
                <w:sz w:val="14"/>
              </w:rPr>
              <w:t xml:space="preserve">Note - </w:t>
            </w:r>
            <w:r w:rsidR="00D51F7F" w:rsidRPr="00C20113">
              <w:rPr>
                <w:bCs/>
                <w:sz w:val="14"/>
              </w:rPr>
              <w:t xml:space="preserve">This form does not replace any other necessary certificates, statements or approvals necessary to meet regulatory or contractual obligations of the </w:t>
            </w:r>
            <w:r w:rsidR="00F81D34" w:rsidRPr="00C20113">
              <w:rPr>
                <w:bCs/>
                <w:sz w:val="14"/>
              </w:rPr>
              <w:t>work</w:t>
            </w:r>
            <w:r w:rsidR="00D51F7F" w:rsidRPr="00C20113">
              <w:rPr>
                <w:bCs/>
                <w:sz w:val="14"/>
              </w:rPr>
              <w:t>.</w:t>
            </w:r>
          </w:p>
        </w:tc>
        <w:tc>
          <w:tcPr>
            <w:tcW w:w="3804" w:type="pct"/>
            <w:shd w:val="clear" w:color="auto" w:fill="F2F2F2" w:themeFill="background1" w:themeFillShade="F2"/>
            <w:tcMar>
              <w:top w:w="113" w:type="dxa"/>
              <w:bottom w:w="57" w:type="dxa"/>
            </w:tcMar>
          </w:tcPr>
          <w:p w14:paraId="62122869" w14:textId="06D61965" w:rsidR="00AA3F68" w:rsidRPr="00C20113" w:rsidRDefault="00256C08" w:rsidP="00A1055A">
            <w:pPr>
              <w:spacing w:beforeLines="20" w:before="48" w:afterLines="20" w:after="48"/>
              <w:rPr>
                <w:sz w:val="16"/>
                <w:szCs w:val="16"/>
              </w:rPr>
            </w:pPr>
            <w:r w:rsidRPr="00C20113">
              <w:rPr>
                <w:bCs/>
                <w:sz w:val="16"/>
                <w:szCs w:val="16"/>
              </w:rPr>
              <w:t xml:space="preserve">I believe on reasonable grounds that </w:t>
            </w:r>
            <w:r w:rsidR="00D90480" w:rsidRPr="00C20113">
              <w:rPr>
                <w:bCs/>
                <w:sz w:val="16"/>
                <w:szCs w:val="16"/>
              </w:rPr>
              <w:t>the</w:t>
            </w:r>
            <w:r w:rsidR="000103AB" w:rsidRPr="00C20113">
              <w:rPr>
                <w:bCs/>
                <w:sz w:val="16"/>
                <w:szCs w:val="16"/>
              </w:rPr>
              <w:t xml:space="preserve"> extent of </w:t>
            </w:r>
            <w:r w:rsidR="004D36F5" w:rsidRPr="00C20113">
              <w:rPr>
                <w:bCs/>
                <w:sz w:val="16"/>
                <w:szCs w:val="16"/>
              </w:rPr>
              <w:t xml:space="preserve">infrastructure </w:t>
            </w:r>
            <w:r w:rsidR="00D90480" w:rsidRPr="00C20113">
              <w:rPr>
                <w:bCs/>
                <w:sz w:val="16"/>
                <w:szCs w:val="16"/>
              </w:rPr>
              <w:t xml:space="preserve">construction and/or </w:t>
            </w:r>
            <w:r w:rsidR="00032185" w:rsidRPr="00C20113">
              <w:rPr>
                <w:bCs/>
                <w:sz w:val="16"/>
                <w:szCs w:val="16"/>
              </w:rPr>
              <w:t xml:space="preserve">modifications </w:t>
            </w:r>
            <w:r w:rsidR="00D90480" w:rsidRPr="00C20113">
              <w:rPr>
                <w:bCs/>
                <w:sz w:val="16"/>
                <w:szCs w:val="16"/>
              </w:rPr>
              <w:t xml:space="preserve">detailed herein </w:t>
            </w:r>
            <w:r w:rsidRPr="00C20113">
              <w:rPr>
                <w:bCs/>
                <w:sz w:val="16"/>
                <w:szCs w:val="16"/>
              </w:rPr>
              <w:t>ha</w:t>
            </w:r>
            <w:r w:rsidR="00D90480" w:rsidRPr="00C20113">
              <w:rPr>
                <w:bCs/>
                <w:sz w:val="16"/>
                <w:szCs w:val="16"/>
              </w:rPr>
              <w:t>ve</w:t>
            </w:r>
            <w:r w:rsidRPr="00C20113">
              <w:rPr>
                <w:bCs/>
                <w:sz w:val="16"/>
                <w:szCs w:val="16"/>
              </w:rPr>
              <w:t xml:space="preserve"> been completed in accordance with</w:t>
            </w:r>
            <w:r w:rsidR="0093670F" w:rsidRPr="00C20113">
              <w:rPr>
                <w:bCs/>
                <w:sz w:val="16"/>
                <w:szCs w:val="16"/>
              </w:rPr>
              <w:t xml:space="preserve"> </w:t>
            </w:r>
            <w:proofErr w:type="gramStart"/>
            <w:r w:rsidR="00DA1940" w:rsidRPr="00C20113">
              <w:rPr>
                <w:bCs/>
                <w:sz w:val="16"/>
                <w:szCs w:val="16"/>
              </w:rPr>
              <w:t>the approved designs,</w:t>
            </w:r>
            <w:r w:rsidR="00DA1940" w:rsidRPr="00C20113">
              <w:rPr>
                <w:sz w:val="16"/>
                <w:szCs w:val="16"/>
              </w:rPr>
              <w:t xml:space="preserve"> </w:t>
            </w:r>
            <w:r w:rsidR="00134C0C" w:rsidRPr="00C20113">
              <w:rPr>
                <w:sz w:val="16"/>
                <w:szCs w:val="16"/>
              </w:rPr>
              <w:t>including</w:t>
            </w:r>
            <w:proofErr w:type="gramEnd"/>
            <w:r w:rsidR="00134C0C" w:rsidRPr="00C20113">
              <w:rPr>
                <w:sz w:val="16"/>
                <w:szCs w:val="16"/>
              </w:rPr>
              <w:t xml:space="preserve"> approved design modifications during construction, </w:t>
            </w:r>
            <w:r w:rsidR="009D58DF" w:rsidRPr="00C20113">
              <w:rPr>
                <w:sz w:val="16"/>
                <w:szCs w:val="16"/>
              </w:rPr>
              <w:t>and that</w:t>
            </w:r>
            <w:r w:rsidR="00A64726" w:rsidRPr="00C20113">
              <w:rPr>
                <w:sz w:val="16"/>
                <w:szCs w:val="16"/>
              </w:rPr>
              <w:t xml:space="preserve"> </w:t>
            </w:r>
            <w:r w:rsidR="009F4B38" w:rsidRPr="00C20113">
              <w:rPr>
                <w:sz w:val="16"/>
                <w:szCs w:val="16"/>
              </w:rPr>
              <w:t xml:space="preserve">all professional engineering work undertaken in association with the </w:t>
            </w:r>
            <w:r w:rsidR="00D21C09" w:rsidRPr="00C20113">
              <w:rPr>
                <w:sz w:val="16"/>
                <w:szCs w:val="16"/>
              </w:rPr>
              <w:t xml:space="preserve">completion of these </w:t>
            </w:r>
            <w:r w:rsidR="009F4B38" w:rsidRPr="00C20113">
              <w:rPr>
                <w:sz w:val="16"/>
                <w:szCs w:val="16"/>
              </w:rPr>
              <w:t>works</w:t>
            </w:r>
            <w:r w:rsidR="00A64726" w:rsidRPr="00C20113">
              <w:rPr>
                <w:sz w:val="16"/>
                <w:szCs w:val="16"/>
              </w:rPr>
              <w:t>:</w:t>
            </w:r>
          </w:p>
          <w:p w14:paraId="1DB953ED" w14:textId="2A990F60" w:rsidR="00AA3F68" w:rsidRPr="00C20113" w:rsidRDefault="009F4B38" w:rsidP="00C20113">
            <w:pPr>
              <w:pStyle w:val="ListParagraph0"/>
              <w:numPr>
                <w:ilvl w:val="0"/>
                <w:numId w:val="2"/>
              </w:numPr>
              <w:spacing w:beforeLines="20" w:before="48" w:afterLines="20" w:after="48"/>
              <w:rPr>
                <w:sz w:val="16"/>
                <w:szCs w:val="16"/>
              </w:rPr>
            </w:pPr>
            <w:r w:rsidRPr="00C20113">
              <w:rPr>
                <w:sz w:val="16"/>
                <w:szCs w:val="16"/>
              </w:rPr>
              <w:t xml:space="preserve">complies with </w:t>
            </w:r>
            <w:r w:rsidR="00FA15AA" w:rsidRPr="00C20113">
              <w:rPr>
                <w:sz w:val="16"/>
                <w:szCs w:val="16"/>
              </w:rPr>
              <w:t xml:space="preserve">the requirements of </w:t>
            </w:r>
            <w:r w:rsidR="00DA1940" w:rsidRPr="00C20113">
              <w:rPr>
                <w:sz w:val="16"/>
                <w:szCs w:val="16"/>
              </w:rPr>
              <w:t>the</w:t>
            </w:r>
            <w:r w:rsidR="00032185" w:rsidRPr="00C20113">
              <w:rPr>
                <w:sz w:val="16"/>
                <w:szCs w:val="16"/>
              </w:rPr>
              <w:t xml:space="preserve"> </w:t>
            </w:r>
            <w:r w:rsidR="00032185" w:rsidRPr="00C20113">
              <w:rPr>
                <w:i/>
                <w:sz w:val="16"/>
                <w:szCs w:val="16"/>
              </w:rPr>
              <w:t>Professional Engineers Act 2002</w:t>
            </w:r>
            <w:r w:rsidR="00032185" w:rsidRPr="00C20113">
              <w:rPr>
                <w:sz w:val="16"/>
                <w:szCs w:val="16"/>
              </w:rPr>
              <w:t xml:space="preserve"> </w:t>
            </w:r>
            <w:r w:rsidR="00253F94" w:rsidRPr="00C20113">
              <w:rPr>
                <w:sz w:val="16"/>
                <w:szCs w:val="16"/>
              </w:rPr>
              <w:t>(</w:t>
            </w:r>
            <w:r w:rsidR="00032185" w:rsidRPr="00C20113">
              <w:rPr>
                <w:sz w:val="16"/>
                <w:szCs w:val="16"/>
              </w:rPr>
              <w:t>QLD</w:t>
            </w:r>
            <w:r w:rsidR="00D90480" w:rsidRPr="00C20113">
              <w:rPr>
                <w:sz w:val="16"/>
                <w:szCs w:val="16"/>
              </w:rPr>
              <w:t>)</w:t>
            </w:r>
            <w:r w:rsidR="00032185" w:rsidRPr="00C20113">
              <w:rPr>
                <w:sz w:val="16"/>
                <w:szCs w:val="16"/>
              </w:rPr>
              <w:t xml:space="preserve"> and the associated Code of Practice for Registered Professional Engineers (2008); </w:t>
            </w:r>
            <w:r w:rsidR="002A1428" w:rsidRPr="00C20113">
              <w:rPr>
                <w:sz w:val="16"/>
                <w:szCs w:val="16"/>
              </w:rPr>
              <w:t xml:space="preserve">and </w:t>
            </w:r>
          </w:p>
          <w:p w14:paraId="530EA2FC" w14:textId="3760272C" w:rsidR="00D51F7F" w:rsidRPr="00C20113" w:rsidRDefault="00032185" w:rsidP="00C20113">
            <w:pPr>
              <w:pStyle w:val="ListParagraph0"/>
              <w:numPr>
                <w:ilvl w:val="0"/>
                <w:numId w:val="2"/>
              </w:numPr>
              <w:spacing w:beforeLines="20" w:before="48" w:afterLines="20" w:after="48"/>
              <w:rPr>
                <w:sz w:val="16"/>
                <w:szCs w:val="16"/>
              </w:rPr>
            </w:pPr>
            <w:proofErr w:type="gramStart"/>
            <w:r w:rsidRPr="00C20113">
              <w:rPr>
                <w:sz w:val="16"/>
                <w:szCs w:val="16"/>
              </w:rPr>
              <w:t>the</w:t>
            </w:r>
            <w:proofErr w:type="gramEnd"/>
            <w:r w:rsidRPr="00C20113">
              <w:rPr>
                <w:sz w:val="16"/>
                <w:szCs w:val="16"/>
              </w:rPr>
              <w:t xml:space="preserve"> </w:t>
            </w:r>
            <w:proofErr w:type="gramStart"/>
            <w:r w:rsidRPr="00C20113">
              <w:rPr>
                <w:sz w:val="16"/>
                <w:szCs w:val="16"/>
              </w:rPr>
              <w:t>persons</w:t>
            </w:r>
            <w:proofErr w:type="gramEnd"/>
            <w:r w:rsidRPr="00C20113">
              <w:rPr>
                <w:sz w:val="16"/>
                <w:szCs w:val="16"/>
              </w:rPr>
              <w:t xml:space="preserve"> who have undertaken the </w:t>
            </w:r>
            <w:r w:rsidR="00BC0B56" w:rsidRPr="00C20113">
              <w:rPr>
                <w:sz w:val="16"/>
                <w:szCs w:val="16"/>
              </w:rPr>
              <w:t>work</w:t>
            </w:r>
            <w:r w:rsidRPr="00C20113">
              <w:rPr>
                <w:sz w:val="16"/>
                <w:szCs w:val="16"/>
              </w:rPr>
              <w:t xml:space="preserve"> have the necessary competency to do so.</w:t>
            </w:r>
          </w:p>
        </w:tc>
      </w:tr>
      <w:tr w:rsidR="00D51F7F" w:rsidRPr="00C20113" w14:paraId="2E44D6DC" w14:textId="77777777" w:rsidTr="00BF2A67">
        <w:trPr>
          <w:gridAfter w:val="1"/>
          <w:wAfter w:w="5" w:type="pct"/>
          <w:cantSplit/>
          <w:trHeight w:val="835"/>
        </w:trPr>
        <w:tc>
          <w:tcPr>
            <w:tcW w:w="1191" w:type="pct"/>
            <w:shd w:val="clear" w:color="auto" w:fill="F2F2F2" w:themeFill="background1" w:themeFillShade="F2"/>
            <w:tcMar>
              <w:top w:w="113" w:type="dxa"/>
              <w:bottom w:w="57" w:type="dxa"/>
            </w:tcMar>
          </w:tcPr>
          <w:p w14:paraId="5478BC85" w14:textId="09D275C7" w:rsidR="00D51F7F" w:rsidRPr="00C20113" w:rsidRDefault="00D51F7F" w:rsidP="00C20113">
            <w:pPr>
              <w:rPr>
                <w:sz w:val="18"/>
              </w:rPr>
            </w:pPr>
            <w:r w:rsidRPr="00C20113">
              <w:rPr>
                <w:b/>
                <w:sz w:val="18"/>
              </w:rPr>
              <w:t>9</w:t>
            </w:r>
            <w:r w:rsidR="00DA1940" w:rsidRPr="00C20113">
              <w:rPr>
                <w:b/>
                <w:sz w:val="18"/>
              </w:rPr>
              <w:t xml:space="preserve">. </w:t>
            </w:r>
            <w:r w:rsidRPr="00C20113">
              <w:rPr>
                <w:b/>
                <w:sz w:val="18"/>
              </w:rPr>
              <w:t xml:space="preserve">Competent </w:t>
            </w:r>
            <w:r w:rsidR="00BC540E" w:rsidRPr="00C20113">
              <w:rPr>
                <w:b/>
                <w:sz w:val="18"/>
              </w:rPr>
              <w:t>Engineer</w:t>
            </w:r>
            <w:r w:rsidR="00DA1940" w:rsidRPr="00C20113">
              <w:rPr>
                <w:b/>
                <w:sz w:val="18"/>
              </w:rPr>
              <w:t xml:space="preserve"> Certification</w:t>
            </w:r>
          </w:p>
        </w:tc>
        <w:tc>
          <w:tcPr>
            <w:tcW w:w="3804" w:type="pct"/>
            <w:shd w:val="clear" w:color="auto" w:fill="F2F2F2" w:themeFill="background1" w:themeFillShade="F2"/>
            <w:tcMar>
              <w:top w:w="113" w:type="dxa"/>
              <w:bottom w:w="57" w:type="dxa"/>
            </w:tcMar>
          </w:tcPr>
          <w:p w14:paraId="36E51F2C" w14:textId="2A3C45CB" w:rsidR="00D51F7F" w:rsidRPr="00C20113" w:rsidRDefault="00D51F7F" w:rsidP="00640845">
            <w:pPr>
              <w:spacing w:beforeLines="20" w:before="48" w:afterLines="20" w:after="48"/>
              <w:rPr>
                <w:sz w:val="16"/>
                <w:szCs w:val="16"/>
              </w:rPr>
            </w:pPr>
            <w:r w:rsidRPr="00C20113">
              <w:rPr>
                <w:sz w:val="16"/>
                <w:szCs w:val="16"/>
              </w:rPr>
              <w:t>Signature</w:t>
            </w:r>
            <w:r w:rsidRPr="00C20113">
              <w:rPr>
                <w:sz w:val="16"/>
                <w:szCs w:val="16"/>
              </w:rPr>
              <w:tab/>
            </w:r>
            <w:r w:rsidRPr="00C20113">
              <w:rPr>
                <w:sz w:val="16"/>
                <w:szCs w:val="16"/>
              </w:rPr>
              <w:tab/>
            </w:r>
            <w:r w:rsidRPr="00C20113">
              <w:rPr>
                <w:sz w:val="16"/>
                <w:szCs w:val="16"/>
              </w:rPr>
              <w:tab/>
            </w:r>
            <w:r w:rsidRPr="00C20113">
              <w:rPr>
                <w:sz w:val="16"/>
                <w:szCs w:val="16"/>
              </w:rPr>
              <w:tab/>
            </w:r>
            <w:r w:rsidRPr="00C20113">
              <w:rPr>
                <w:sz w:val="16"/>
                <w:szCs w:val="16"/>
              </w:rPr>
              <w:tab/>
            </w:r>
            <w:r w:rsidRPr="00C20113">
              <w:rPr>
                <w:sz w:val="16"/>
                <w:szCs w:val="16"/>
              </w:rPr>
              <w:tab/>
            </w:r>
            <w:r w:rsidRPr="00C20113">
              <w:rPr>
                <w:sz w:val="16"/>
                <w:szCs w:val="16"/>
              </w:rPr>
              <w:tab/>
            </w:r>
            <w:r w:rsidR="00167832" w:rsidRPr="00C20113">
              <w:rPr>
                <w:sz w:val="16"/>
                <w:szCs w:val="16"/>
              </w:rPr>
              <w:tab/>
              <w:t xml:space="preserve"> Date</w:t>
            </w:r>
          </w:p>
          <w:tbl>
            <w:tblPr>
              <w:tblStyle w:val="TableGrid"/>
              <w:tblW w:w="7421" w:type="dxa"/>
              <w:shd w:val="clear" w:color="auto" w:fill="FFFFFF"/>
              <w:tblLook w:val="01E0" w:firstRow="1" w:lastRow="1" w:firstColumn="1" w:lastColumn="1" w:noHBand="0" w:noVBand="0"/>
            </w:tblPr>
            <w:tblGrid>
              <w:gridCol w:w="4445"/>
              <w:gridCol w:w="236"/>
              <w:gridCol w:w="2740"/>
            </w:tblGrid>
            <w:tr w:rsidR="00D51F7F" w:rsidRPr="00C20113" w14:paraId="43D18699" w14:textId="77777777" w:rsidTr="00480C52">
              <w:trPr>
                <w:trHeight w:val="340"/>
              </w:trPr>
              <w:tc>
                <w:tcPr>
                  <w:tcW w:w="4445" w:type="dxa"/>
                  <w:tcBorders>
                    <w:right w:val="single" w:sz="4" w:space="0" w:color="auto"/>
                  </w:tcBorders>
                  <w:shd w:val="clear" w:color="auto" w:fill="FFFFFF"/>
                </w:tcPr>
                <w:p w14:paraId="0EE9A132" w14:textId="77777777" w:rsidR="00D51F7F" w:rsidRPr="00C20113" w:rsidRDefault="00D51F7F" w:rsidP="00640845">
                  <w:pPr>
                    <w:tabs>
                      <w:tab w:val="left" w:pos="1449"/>
                      <w:tab w:val="left" w:pos="3859"/>
                    </w:tabs>
                    <w:spacing w:beforeLines="20" w:before="48" w:afterLines="20" w:after="48"/>
                    <w:rPr>
                      <w:sz w:val="16"/>
                      <w:szCs w:val="16"/>
                    </w:rPr>
                  </w:pPr>
                </w:p>
              </w:tc>
              <w:tc>
                <w:tcPr>
                  <w:tcW w:w="236" w:type="dxa"/>
                  <w:tcBorders>
                    <w:top w:val="nil"/>
                    <w:left w:val="single" w:sz="4" w:space="0" w:color="auto"/>
                    <w:bottom w:val="nil"/>
                    <w:right w:val="single" w:sz="4" w:space="0" w:color="auto"/>
                  </w:tcBorders>
                  <w:shd w:val="clear" w:color="auto" w:fill="F3F3F3"/>
                </w:tcPr>
                <w:p w14:paraId="33D9B635" w14:textId="77777777" w:rsidR="00D51F7F" w:rsidRPr="00C20113" w:rsidRDefault="00D51F7F" w:rsidP="00640845">
                  <w:pPr>
                    <w:tabs>
                      <w:tab w:val="left" w:pos="1449"/>
                      <w:tab w:val="left" w:pos="3859"/>
                    </w:tabs>
                    <w:spacing w:beforeLines="20" w:before="48" w:afterLines="20" w:after="48"/>
                    <w:rPr>
                      <w:sz w:val="16"/>
                      <w:szCs w:val="16"/>
                    </w:rPr>
                  </w:pPr>
                </w:p>
              </w:tc>
              <w:tc>
                <w:tcPr>
                  <w:tcW w:w="2740" w:type="dxa"/>
                  <w:tcBorders>
                    <w:left w:val="single" w:sz="4" w:space="0" w:color="auto"/>
                    <w:right w:val="single" w:sz="4" w:space="0" w:color="auto"/>
                  </w:tcBorders>
                  <w:shd w:val="clear" w:color="auto" w:fill="FFFFFF"/>
                </w:tcPr>
                <w:p w14:paraId="422FEE30" w14:textId="77777777" w:rsidR="00D51F7F" w:rsidRPr="00C20113" w:rsidRDefault="00D51F7F" w:rsidP="00EA2BCB">
                  <w:pPr>
                    <w:tabs>
                      <w:tab w:val="left" w:pos="1449"/>
                      <w:tab w:val="left" w:pos="3859"/>
                    </w:tabs>
                    <w:spacing w:beforeLines="20" w:before="48" w:afterLines="20" w:after="48"/>
                    <w:ind w:right="-389"/>
                    <w:rPr>
                      <w:sz w:val="16"/>
                      <w:szCs w:val="16"/>
                    </w:rPr>
                  </w:pPr>
                </w:p>
              </w:tc>
            </w:tr>
          </w:tbl>
          <w:p w14:paraId="58256948" w14:textId="5C9E8BF7" w:rsidR="00D51F7F" w:rsidRPr="00C20113" w:rsidRDefault="00D51F7F" w:rsidP="00640845">
            <w:pPr>
              <w:spacing w:beforeLines="20" w:before="48" w:afterLines="20" w:after="48"/>
              <w:rPr>
                <w:b/>
                <w:sz w:val="16"/>
                <w:szCs w:val="16"/>
              </w:rPr>
            </w:pPr>
          </w:p>
        </w:tc>
      </w:tr>
      <w:tr w:rsidR="00D51F7F" w:rsidRPr="00C20113" w14:paraId="16271AA4" w14:textId="77777777" w:rsidTr="00BF2A67">
        <w:trPr>
          <w:gridAfter w:val="1"/>
          <w:wAfter w:w="5" w:type="pct"/>
          <w:cantSplit/>
          <w:trHeight w:val="567"/>
        </w:trPr>
        <w:tc>
          <w:tcPr>
            <w:tcW w:w="1191" w:type="pct"/>
            <w:shd w:val="clear" w:color="auto" w:fill="F2F2F2" w:themeFill="background1" w:themeFillShade="F2"/>
            <w:tcMar>
              <w:top w:w="113" w:type="dxa"/>
              <w:bottom w:w="57" w:type="dxa"/>
            </w:tcMar>
          </w:tcPr>
          <w:p w14:paraId="21F37863" w14:textId="17E5DE8B" w:rsidR="00D51F7F" w:rsidRPr="00C20113" w:rsidRDefault="00D51F7F" w:rsidP="00640845">
            <w:pPr>
              <w:rPr>
                <w:b/>
                <w:sz w:val="18"/>
              </w:rPr>
            </w:pPr>
            <w:r w:rsidRPr="00C20113">
              <w:rPr>
                <w:b/>
                <w:sz w:val="18"/>
              </w:rPr>
              <w:t>10</w:t>
            </w:r>
            <w:r w:rsidR="00DA1940" w:rsidRPr="00C20113">
              <w:rPr>
                <w:b/>
                <w:sz w:val="18"/>
              </w:rPr>
              <w:t>.</w:t>
            </w:r>
            <w:r w:rsidRPr="00C20113">
              <w:rPr>
                <w:b/>
                <w:sz w:val="18"/>
              </w:rPr>
              <w:t xml:space="preserve"> </w:t>
            </w:r>
            <w:r w:rsidR="007F106C" w:rsidRPr="00C20113">
              <w:rPr>
                <w:b/>
                <w:sz w:val="18"/>
              </w:rPr>
              <w:t xml:space="preserve">Proposed </w:t>
            </w:r>
            <w:r w:rsidRPr="00C20113">
              <w:rPr>
                <w:b/>
                <w:sz w:val="18"/>
              </w:rPr>
              <w:t>Seqwater Receiver</w:t>
            </w:r>
            <w:r w:rsidR="00134C0C" w:rsidRPr="00C20113">
              <w:rPr>
                <w:b/>
                <w:sz w:val="18"/>
              </w:rPr>
              <w:t xml:space="preserve"> Details</w:t>
            </w:r>
          </w:p>
          <w:p w14:paraId="7ADF5617" w14:textId="2E3B1FA0" w:rsidR="00D51F7F" w:rsidRPr="00C20113" w:rsidRDefault="00154B9B" w:rsidP="00D90480">
            <w:pPr>
              <w:rPr>
                <w:sz w:val="18"/>
              </w:rPr>
            </w:pPr>
            <w:r w:rsidRPr="00C20113">
              <w:rPr>
                <w:bCs/>
                <w:sz w:val="14"/>
              </w:rPr>
              <w:t>Provide d</w:t>
            </w:r>
            <w:r w:rsidR="00D51F7F" w:rsidRPr="00C20113">
              <w:rPr>
                <w:bCs/>
                <w:sz w:val="14"/>
              </w:rPr>
              <w:t>etail</w:t>
            </w:r>
            <w:r w:rsidRPr="00C20113">
              <w:rPr>
                <w:bCs/>
                <w:sz w:val="14"/>
              </w:rPr>
              <w:t>s of</w:t>
            </w:r>
            <w:r w:rsidR="00D51F7F" w:rsidRPr="00C20113">
              <w:rPr>
                <w:bCs/>
                <w:sz w:val="14"/>
              </w:rPr>
              <w:t xml:space="preserve"> the Seqwater representative (e</w:t>
            </w:r>
            <w:r w:rsidR="001B6AF8" w:rsidRPr="00C20113">
              <w:rPr>
                <w:bCs/>
                <w:sz w:val="14"/>
              </w:rPr>
              <w:t>.</w:t>
            </w:r>
            <w:r w:rsidR="00D51F7F" w:rsidRPr="00C20113">
              <w:rPr>
                <w:bCs/>
                <w:sz w:val="14"/>
              </w:rPr>
              <w:t>g</w:t>
            </w:r>
            <w:r w:rsidR="001B6AF8" w:rsidRPr="00C20113">
              <w:rPr>
                <w:bCs/>
                <w:sz w:val="14"/>
              </w:rPr>
              <w:t>.</w:t>
            </w:r>
            <w:r w:rsidR="00D51F7F" w:rsidRPr="00C20113">
              <w:rPr>
                <w:bCs/>
                <w:sz w:val="14"/>
              </w:rPr>
              <w:t xml:space="preserve"> Project Manager</w:t>
            </w:r>
            <w:r w:rsidR="00134C0C" w:rsidRPr="00C20113">
              <w:rPr>
                <w:bCs/>
                <w:sz w:val="14"/>
              </w:rPr>
              <w:t xml:space="preserve"> or Engaging Officer</w:t>
            </w:r>
            <w:r w:rsidR="00D51F7F" w:rsidRPr="00C20113">
              <w:rPr>
                <w:bCs/>
                <w:sz w:val="14"/>
              </w:rPr>
              <w:t>)</w:t>
            </w:r>
            <w:r w:rsidR="00134C0C" w:rsidRPr="00C20113">
              <w:rPr>
                <w:bCs/>
                <w:sz w:val="14"/>
              </w:rPr>
              <w:t xml:space="preserve"> w</w:t>
            </w:r>
            <w:r w:rsidRPr="00C20113">
              <w:rPr>
                <w:bCs/>
                <w:sz w:val="14"/>
              </w:rPr>
              <w:t>h</w:t>
            </w:r>
            <w:r w:rsidR="00134C0C" w:rsidRPr="00C20113">
              <w:rPr>
                <w:bCs/>
                <w:sz w:val="14"/>
              </w:rPr>
              <w:t>o will be</w:t>
            </w:r>
            <w:r w:rsidR="00D51F7F" w:rsidRPr="00C20113">
              <w:rPr>
                <w:bCs/>
                <w:sz w:val="14"/>
              </w:rPr>
              <w:t xml:space="preserve"> receiving this statement.</w:t>
            </w:r>
            <w:r w:rsidR="00D90480" w:rsidRPr="00C20113">
              <w:rPr>
                <w:bCs/>
                <w:sz w:val="14"/>
              </w:rPr>
              <w:t xml:space="preserve"> </w:t>
            </w:r>
          </w:p>
        </w:tc>
        <w:tc>
          <w:tcPr>
            <w:tcW w:w="3804" w:type="pct"/>
            <w:shd w:val="clear" w:color="auto" w:fill="F2F2F2" w:themeFill="background1" w:themeFillShade="F2"/>
            <w:tcMar>
              <w:top w:w="113" w:type="dxa"/>
              <w:bottom w:w="57" w:type="dxa"/>
            </w:tcMar>
          </w:tcPr>
          <w:p w14:paraId="64F6A325" w14:textId="0568B7B1" w:rsidR="00D51F7F" w:rsidRPr="00C20113" w:rsidRDefault="00D51F7F" w:rsidP="00640845">
            <w:pPr>
              <w:spacing w:beforeLines="20" w:before="48" w:afterLines="20" w:after="48"/>
              <w:rPr>
                <w:sz w:val="16"/>
                <w:szCs w:val="16"/>
              </w:rPr>
            </w:pPr>
            <w:r w:rsidRPr="00C20113">
              <w:rPr>
                <w:sz w:val="16"/>
                <w:szCs w:val="16"/>
              </w:rPr>
              <w:t>Name</w:t>
            </w:r>
            <w:r w:rsidRPr="00C20113">
              <w:rPr>
                <w:sz w:val="16"/>
                <w:szCs w:val="16"/>
              </w:rPr>
              <w:tab/>
            </w:r>
            <w:r w:rsidRPr="00C20113">
              <w:rPr>
                <w:sz w:val="16"/>
                <w:szCs w:val="16"/>
              </w:rPr>
              <w:tab/>
            </w:r>
            <w:r w:rsidRPr="00C20113">
              <w:rPr>
                <w:sz w:val="16"/>
                <w:szCs w:val="16"/>
              </w:rPr>
              <w:tab/>
            </w:r>
            <w:r w:rsidRPr="00C20113">
              <w:rPr>
                <w:sz w:val="16"/>
                <w:szCs w:val="16"/>
              </w:rPr>
              <w:tab/>
            </w:r>
            <w:r w:rsidRPr="00C20113">
              <w:rPr>
                <w:sz w:val="16"/>
                <w:szCs w:val="16"/>
              </w:rPr>
              <w:tab/>
            </w:r>
            <w:r w:rsidRPr="00C20113">
              <w:rPr>
                <w:sz w:val="16"/>
                <w:szCs w:val="16"/>
              </w:rPr>
              <w:tab/>
            </w:r>
            <w:r w:rsidRPr="00C20113">
              <w:rPr>
                <w:sz w:val="16"/>
                <w:szCs w:val="16"/>
              </w:rPr>
              <w:tab/>
            </w:r>
            <w:r w:rsidRPr="00C20113">
              <w:rPr>
                <w:sz w:val="16"/>
                <w:szCs w:val="16"/>
              </w:rPr>
              <w:tab/>
              <w:t xml:space="preserve">     </w:t>
            </w:r>
            <w:r w:rsidR="00167832" w:rsidRPr="00C20113">
              <w:rPr>
                <w:sz w:val="16"/>
                <w:szCs w:val="16"/>
              </w:rPr>
              <w:tab/>
              <w:t xml:space="preserve"> Position</w:t>
            </w:r>
            <w:r w:rsidRPr="00C20113">
              <w:rPr>
                <w:sz w:val="16"/>
                <w:szCs w:val="16"/>
              </w:rPr>
              <w:t xml:space="preserve"> Title</w:t>
            </w:r>
          </w:p>
          <w:tbl>
            <w:tblPr>
              <w:tblStyle w:val="TableGrid"/>
              <w:tblW w:w="7421" w:type="dxa"/>
              <w:shd w:val="clear" w:color="auto" w:fill="FFFFFF"/>
              <w:tblLook w:val="01E0" w:firstRow="1" w:lastRow="1" w:firstColumn="1" w:lastColumn="1" w:noHBand="0" w:noVBand="0"/>
            </w:tblPr>
            <w:tblGrid>
              <w:gridCol w:w="4445"/>
              <w:gridCol w:w="236"/>
              <w:gridCol w:w="2740"/>
            </w:tblGrid>
            <w:tr w:rsidR="00D51F7F" w:rsidRPr="00C20113" w14:paraId="6DAD6564" w14:textId="77777777" w:rsidTr="00480C52">
              <w:trPr>
                <w:trHeight w:val="340"/>
              </w:trPr>
              <w:tc>
                <w:tcPr>
                  <w:tcW w:w="4445" w:type="dxa"/>
                  <w:tcBorders>
                    <w:right w:val="single" w:sz="4" w:space="0" w:color="auto"/>
                  </w:tcBorders>
                  <w:shd w:val="clear" w:color="auto" w:fill="FFFFFF"/>
                </w:tcPr>
                <w:p w14:paraId="64DDA6C5" w14:textId="77777777" w:rsidR="00D51F7F" w:rsidRPr="00C20113" w:rsidRDefault="00D51F7F" w:rsidP="00640845">
                  <w:pPr>
                    <w:tabs>
                      <w:tab w:val="left" w:pos="1449"/>
                      <w:tab w:val="left" w:pos="3859"/>
                    </w:tabs>
                    <w:spacing w:beforeLines="20" w:before="48" w:afterLines="20" w:after="48"/>
                    <w:rPr>
                      <w:sz w:val="16"/>
                      <w:szCs w:val="16"/>
                    </w:rPr>
                  </w:pPr>
                </w:p>
              </w:tc>
              <w:tc>
                <w:tcPr>
                  <w:tcW w:w="236" w:type="dxa"/>
                  <w:tcBorders>
                    <w:top w:val="nil"/>
                    <w:left w:val="single" w:sz="4" w:space="0" w:color="auto"/>
                    <w:bottom w:val="nil"/>
                    <w:right w:val="single" w:sz="4" w:space="0" w:color="auto"/>
                  </w:tcBorders>
                  <w:shd w:val="clear" w:color="auto" w:fill="F3F3F3"/>
                </w:tcPr>
                <w:p w14:paraId="2653B5B9" w14:textId="77777777" w:rsidR="00D51F7F" w:rsidRPr="00C20113" w:rsidRDefault="00D51F7F" w:rsidP="00640845">
                  <w:pPr>
                    <w:tabs>
                      <w:tab w:val="left" w:pos="1449"/>
                      <w:tab w:val="left" w:pos="3859"/>
                    </w:tabs>
                    <w:spacing w:beforeLines="20" w:before="48" w:afterLines="20" w:after="48"/>
                    <w:rPr>
                      <w:sz w:val="16"/>
                      <w:szCs w:val="16"/>
                    </w:rPr>
                  </w:pPr>
                </w:p>
              </w:tc>
              <w:tc>
                <w:tcPr>
                  <w:tcW w:w="2740" w:type="dxa"/>
                  <w:tcBorders>
                    <w:left w:val="single" w:sz="4" w:space="0" w:color="auto"/>
                    <w:right w:val="single" w:sz="4" w:space="0" w:color="auto"/>
                  </w:tcBorders>
                  <w:shd w:val="clear" w:color="auto" w:fill="FFFFFF"/>
                </w:tcPr>
                <w:p w14:paraId="746F5218" w14:textId="77777777" w:rsidR="00D51F7F" w:rsidRPr="00C20113" w:rsidRDefault="00D51F7F" w:rsidP="00640845">
                  <w:pPr>
                    <w:tabs>
                      <w:tab w:val="left" w:pos="1449"/>
                      <w:tab w:val="left" w:pos="3859"/>
                    </w:tabs>
                    <w:spacing w:beforeLines="20" w:before="48" w:afterLines="20" w:after="48"/>
                    <w:rPr>
                      <w:sz w:val="16"/>
                      <w:szCs w:val="16"/>
                    </w:rPr>
                  </w:pPr>
                </w:p>
              </w:tc>
            </w:tr>
          </w:tbl>
          <w:p w14:paraId="3017A524" w14:textId="69C59140" w:rsidR="00D51F7F" w:rsidRPr="00C20113" w:rsidRDefault="00BF2A67" w:rsidP="00640845">
            <w:pPr>
              <w:spacing w:beforeLines="20" w:before="48" w:afterLines="20" w:after="48"/>
              <w:rPr>
                <w:b/>
                <w:sz w:val="16"/>
                <w:szCs w:val="16"/>
              </w:rPr>
            </w:pPr>
            <w:r>
              <w:rPr>
                <w:bCs/>
                <w:sz w:val="14"/>
              </w:rPr>
              <w:t xml:space="preserve">NOTE - </w:t>
            </w:r>
            <w:r w:rsidRPr="00C20113">
              <w:rPr>
                <w:bCs/>
                <w:sz w:val="14"/>
              </w:rPr>
              <w:t>Listing of an Seqwater representative does not confirm Seqwater’s acceptance of the project or replace any contractual arrangements in place for handover or award of practical completion.</w:t>
            </w:r>
          </w:p>
        </w:tc>
      </w:tr>
    </w:tbl>
    <w:p w14:paraId="0DB02105" w14:textId="52E7D39C" w:rsidR="00D171F8" w:rsidRPr="00D171F8" w:rsidRDefault="00D171F8" w:rsidP="00D171F8">
      <w:pPr>
        <w:tabs>
          <w:tab w:val="left" w:pos="1683"/>
        </w:tabs>
      </w:pPr>
    </w:p>
    <w:sectPr w:rsidR="00D171F8" w:rsidRPr="00D171F8" w:rsidSect="00C20113">
      <w:headerReference w:type="default" r:id="rId14"/>
      <w:footerReference w:type="default" r:id="rId15"/>
      <w:headerReference w:type="first" r:id="rId16"/>
      <w:footerReference w:type="first" r:id="rId17"/>
      <w:pgSz w:w="11906" w:h="16838" w:code="9"/>
      <w:pgMar w:top="1814" w:right="992" w:bottom="993" w:left="992" w:header="624" w:footer="193"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9705D" w14:textId="77777777" w:rsidR="00E56315" w:rsidRDefault="00E56315">
      <w:r>
        <w:separator/>
      </w:r>
    </w:p>
  </w:endnote>
  <w:endnote w:type="continuationSeparator" w:id="0">
    <w:p w14:paraId="4079B980" w14:textId="77777777" w:rsidR="00E56315" w:rsidRDefault="00E56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Symbol">
    <w:panose1 w:val="05050102010706020507"/>
    <w:charset w:val="02"/>
    <w:family w:val="roman"/>
    <w:pitch w:val="variable"/>
    <w:sig w:usb0="00000000" w:usb1="10000000" w:usb2="00000000" w:usb3="00000000" w:csb0="80000000" w:csb1="00000000"/>
  </w:font>
  <w:font w:name="Roboto Condensed">
    <w:panose1 w:val="02000000000000000000"/>
    <w:charset w:val="00"/>
    <w:family w:val="auto"/>
    <w:pitch w:val="variable"/>
    <w:sig w:usb0="E00002FF" w:usb1="5000205B" w:usb2="0000002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Bold">
    <w:altName w:val="Arial Rounded MT 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8F430" w14:textId="7798D1C4" w:rsidR="003B2B3E" w:rsidRPr="00C20113" w:rsidRDefault="00C20113" w:rsidP="00C20113">
    <w:pPr>
      <w:pStyle w:val="Footer"/>
      <w:jc w:val="right"/>
      <w:rPr>
        <w:bCs/>
        <w:sz w:val="14"/>
        <w:szCs w:val="16"/>
      </w:rPr>
    </w:pPr>
    <w:r w:rsidRPr="009502CD">
      <w:rPr>
        <w:bCs/>
        <w:sz w:val="14"/>
        <w:szCs w:val="16"/>
      </w:rPr>
      <w:t>TEM-0021</w:t>
    </w:r>
    <w:r>
      <w:rPr>
        <w:bCs/>
        <w:sz w:val="14"/>
        <w:szCs w:val="16"/>
      </w:rPr>
      <w:t>7</w:t>
    </w:r>
    <w:r w:rsidRPr="009502CD">
      <w:rPr>
        <w:bCs/>
        <w:sz w:val="14"/>
        <w:szCs w:val="16"/>
      </w:rPr>
      <w:t xml:space="preserve"> v.5 </w:t>
    </w:r>
    <w:r w:rsidR="00D6055C">
      <w:rPr>
        <w:bCs/>
        <w:sz w:val="14"/>
        <w:szCs w:val="16"/>
      </w:rPr>
      <w:t>23</w:t>
    </w:r>
    <w:r w:rsidRPr="009502CD">
      <w:rPr>
        <w:bCs/>
        <w:sz w:val="14"/>
        <w:szCs w:val="16"/>
      </w:rPr>
      <w:t>/0</w:t>
    </w:r>
    <w:r w:rsidR="00D6055C">
      <w:rPr>
        <w:bCs/>
        <w:sz w:val="14"/>
        <w:szCs w:val="16"/>
      </w:rPr>
      <w:t>6</w:t>
    </w:r>
    <w:r w:rsidRPr="009502CD">
      <w:rPr>
        <w:bCs/>
        <w:sz w:val="14"/>
        <w:szCs w:val="16"/>
      </w:rPr>
      <w:t>/2025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868D9" w14:textId="54602AF8" w:rsidR="006F6377" w:rsidRPr="00C20113" w:rsidRDefault="00532FC0" w:rsidP="00532FC0">
    <w:pPr>
      <w:pStyle w:val="Footer"/>
      <w:tabs>
        <w:tab w:val="clear" w:pos="9639"/>
        <w:tab w:val="left" w:pos="3402"/>
        <w:tab w:val="right" w:pos="9638"/>
        <w:tab w:val="right" w:pos="9922"/>
      </w:tabs>
      <w:rPr>
        <w:bCs/>
        <w:sz w:val="14"/>
        <w:szCs w:val="16"/>
      </w:rPr>
    </w:pPr>
    <w:r>
      <w:rPr>
        <w:bCs/>
        <w:sz w:val="14"/>
        <w:szCs w:val="16"/>
      </w:rPr>
      <w:tab/>
    </w:r>
    <w:r w:rsidRPr="00532FC0">
      <w:rPr>
        <w:bCs/>
        <w:sz w:val="20"/>
      </w:rPr>
      <w:t>DOCUMENT SENSITIVITY: OFFICIAL (Public)</w:t>
    </w:r>
    <w:r>
      <w:rPr>
        <w:bCs/>
        <w:sz w:val="14"/>
        <w:szCs w:val="16"/>
      </w:rPr>
      <w:tab/>
    </w:r>
    <w:r w:rsidR="00C20113" w:rsidRPr="009502CD">
      <w:rPr>
        <w:bCs/>
        <w:sz w:val="14"/>
        <w:szCs w:val="16"/>
      </w:rPr>
      <w:t>TEM-0021</w:t>
    </w:r>
    <w:r w:rsidR="00C20113">
      <w:rPr>
        <w:bCs/>
        <w:sz w:val="14"/>
        <w:szCs w:val="16"/>
      </w:rPr>
      <w:t>7</w:t>
    </w:r>
    <w:r w:rsidR="00C20113" w:rsidRPr="009502CD">
      <w:rPr>
        <w:bCs/>
        <w:sz w:val="14"/>
        <w:szCs w:val="16"/>
      </w:rPr>
      <w:t xml:space="preserve"> v.5 </w:t>
    </w:r>
    <w:r w:rsidR="00D6055C">
      <w:rPr>
        <w:bCs/>
        <w:sz w:val="14"/>
        <w:szCs w:val="16"/>
      </w:rPr>
      <w:t>23</w:t>
    </w:r>
    <w:r w:rsidR="00C20113" w:rsidRPr="009502CD">
      <w:rPr>
        <w:bCs/>
        <w:sz w:val="14"/>
        <w:szCs w:val="16"/>
      </w:rPr>
      <w:t>/0</w:t>
    </w:r>
    <w:r w:rsidR="00D6055C">
      <w:rPr>
        <w:bCs/>
        <w:sz w:val="14"/>
        <w:szCs w:val="16"/>
      </w:rPr>
      <w:t>6</w:t>
    </w:r>
    <w:r w:rsidR="00C20113" w:rsidRPr="009502CD">
      <w:rPr>
        <w:bCs/>
        <w:sz w:val="14"/>
        <w:szCs w:val="16"/>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340A7" w14:textId="77777777" w:rsidR="00E56315" w:rsidRDefault="00E56315">
      <w:r>
        <w:separator/>
      </w:r>
    </w:p>
  </w:footnote>
  <w:footnote w:type="continuationSeparator" w:id="0">
    <w:p w14:paraId="3938DD74" w14:textId="77777777" w:rsidR="00E56315" w:rsidRDefault="00E563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E632B" w14:textId="27AA2CC3" w:rsidR="006F6377" w:rsidRPr="00C20113" w:rsidRDefault="00C20113" w:rsidP="00C20113">
    <w:pPr>
      <w:pStyle w:val="Header"/>
      <w:pBdr>
        <w:bottom w:val="none" w:sz="0" w:space="0" w:color="auto"/>
      </w:pBdr>
      <w:spacing w:before="0" w:after="0" w:line="240" w:lineRule="auto"/>
      <w:rPr>
        <w:lang w:eastAsia="en-AU"/>
      </w:rPr>
    </w:pPr>
    <w:r>
      <w:rPr>
        <w:rFonts w:ascii="Roboto" w:hAnsi="Roboto" w:cs="Times New Roman"/>
        <w:noProof/>
        <w:szCs w:val="24"/>
        <w:lang w:eastAsia="en-AU"/>
      </w:rPr>
      <w:drawing>
        <wp:anchor distT="0" distB="0" distL="114300" distR="114300" simplePos="0" relativeHeight="251665408" behindDoc="1" locked="0" layoutInCell="1" allowOverlap="1" wp14:anchorId="06B0B8B1" wp14:editId="44AA0E7B">
          <wp:simplePos x="0" y="0"/>
          <wp:positionH relativeFrom="column">
            <wp:posOffset>-699135</wp:posOffset>
          </wp:positionH>
          <wp:positionV relativeFrom="page">
            <wp:posOffset>0</wp:posOffset>
          </wp:positionV>
          <wp:extent cx="7585075" cy="917575"/>
          <wp:effectExtent l="0" t="0" r="0" b="0"/>
          <wp:wrapNone/>
          <wp:docPr id="450521235"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7585075" cy="917575"/>
                  </a:xfrm>
                  <a:prstGeom prst="rect">
                    <a:avLst/>
                  </a:prstGeom>
                </pic:spPr>
              </pic:pic>
            </a:graphicData>
          </a:graphic>
          <wp14:sizeRelH relativeFrom="margin">
            <wp14:pctWidth>0</wp14:pctWidth>
          </wp14:sizeRelH>
          <wp14:sizeRelV relativeFrom="margin">
            <wp14:pctHeight>0</wp14:pctHeight>
          </wp14:sizeRelV>
        </wp:anchor>
      </w:drawing>
    </w:r>
    <w:sdt>
      <w:sdtPr>
        <w:rPr>
          <w:rStyle w:val="BodyTextChar"/>
          <w:rFonts w:eastAsiaTheme="minorHAnsi"/>
          <w:color w:val="FFFFFF" w:themeColor="background1"/>
          <w:sz w:val="21"/>
          <w:szCs w:val="21"/>
        </w:rPr>
        <w:alias w:val="Details"/>
        <w:tag w:val="Status"/>
        <w:id w:val="1729339513"/>
        <w:dataBinding w:prefixMappings="xmlns:ns0='http://purl.org/dc/elements/1.1/' xmlns:ns1='http://schemas.openxmlformats.org/package/2006/metadata/core-properties' " w:xpath="/ns1:coreProperties[1]/ns1:contentStatus[1]" w:storeItemID="{6C3C8BC8-F283-45AE-878A-BAB7291924A1}"/>
        <w:text/>
      </w:sdtPr>
      <w:sdtEndPr>
        <w:rPr>
          <w:rStyle w:val="BodyTextChar"/>
        </w:rPr>
      </w:sdtEndPr>
      <w:sdtContent>
        <w:r>
          <w:rPr>
            <w:rStyle w:val="BodyTextChar"/>
            <w:rFonts w:eastAsiaTheme="minorHAnsi"/>
            <w:color w:val="FFFFFF" w:themeColor="background1"/>
            <w:sz w:val="21"/>
            <w:szCs w:val="21"/>
          </w:rPr>
          <w:t>Engineering Sta</w:t>
        </w:r>
        <w:r w:rsidR="00EA5CF0">
          <w:rPr>
            <w:rStyle w:val="BodyTextChar"/>
            <w:rFonts w:eastAsiaTheme="minorHAnsi"/>
            <w:color w:val="FFFFFF" w:themeColor="background1"/>
            <w:sz w:val="21"/>
            <w:szCs w:val="21"/>
          </w:rPr>
          <w:t>ndard X-TMP-STD-006</w:t>
        </w:r>
      </w:sdtContent>
    </w:sdt>
    <w:r>
      <w:rPr>
        <w:rStyle w:val="BodyTextChar"/>
        <w:rFonts w:eastAsiaTheme="minorHAnsi"/>
      </w:rPr>
      <w:br/>
    </w:r>
    <w:sdt>
      <w:sdtPr>
        <w:rPr>
          <w:rStyle w:val="HeaderChar"/>
          <w:rFonts w:eastAsiaTheme="minorHAnsi"/>
          <w:b/>
          <w:bCs/>
          <w:color w:val="00BDF1" w:themeColor="background2"/>
          <w:sz w:val="21"/>
          <w:szCs w:val="21"/>
        </w:rPr>
        <w:alias w:val="Title"/>
        <w:tag w:val=""/>
        <w:id w:val="-1283646220"/>
        <w:dataBinding w:prefixMappings="xmlns:ns0='http://purl.org/dc/elements/1.1/' xmlns:ns1='http://schemas.openxmlformats.org/package/2006/metadata/core-properties' " w:xpath="/ns1:coreProperties[1]/ns0:title[1]" w:storeItemID="{6C3C8BC8-F283-45AE-878A-BAB7291924A1}"/>
        <w:text/>
      </w:sdtPr>
      <w:sdtEndPr>
        <w:rPr>
          <w:rStyle w:val="HeaderChar"/>
        </w:rPr>
      </w:sdtEndPr>
      <w:sdtContent>
        <w:r>
          <w:rPr>
            <w:rStyle w:val="HeaderChar"/>
            <w:rFonts w:eastAsiaTheme="minorHAnsi"/>
            <w:b/>
            <w:bCs/>
            <w:color w:val="00BDF1" w:themeColor="background2"/>
            <w:sz w:val="21"/>
            <w:szCs w:val="21"/>
          </w:rPr>
          <w:t>Engineering Statement - ES2 Construction</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62223" w14:textId="7D66A852" w:rsidR="006F6377" w:rsidRPr="00C20113" w:rsidRDefault="00C20113" w:rsidP="00C20113">
    <w:pPr>
      <w:pStyle w:val="Title"/>
      <w:spacing w:before="360" w:after="0"/>
      <w:rPr>
        <w:b/>
        <w:color w:val="FFFFFF" w:themeColor="background1"/>
        <w:sz w:val="40"/>
        <w:szCs w:val="40"/>
      </w:rPr>
    </w:pPr>
    <w:r w:rsidRPr="009502CD">
      <w:rPr>
        <w:b/>
        <w:noProof/>
        <w:color w:val="FFFFFF" w:themeColor="background1"/>
        <w:sz w:val="40"/>
        <w:szCs w:val="40"/>
      </w:rPr>
      <mc:AlternateContent>
        <mc:Choice Requires="wps">
          <w:drawing>
            <wp:anchor distT="0" distB="0" distL="114300" distR="114300" simplePos="0" relativeHeight="251663360" behindDoc="0" locked="1" layoutInCell="1" allowOverlap="0" wp14:anchorId="736AEF8D" wp14:editId="6874EB0F">
              <wp:simplePos x="0" y="0"/>
              <wp:positionH relativeFrom="column">
                <wp:posOffset>4194810</wp:posOffset>
              </wp:positionH>
              <wp:positionV relativeFrom="page">
                <wp:posOffset>356235</wp:posOffset>
              </wp:positionV>
              <wp:extent cx="2181600" cy="817200"/>
              <wp:effectExtent l="0" t="0" r="0" b="0"/>
              <wp:wrapSquare wrapText="bothSides"/>
              <wp:docPr id="1" name="Rectangle 14"/>
              <wp:cNvGraphicFramePr/>
              <a:graphic xmlns:a="http://schemas.openxmlformats.org/drawingml/2006/main">
                <a:graphicData uri="http://schemas.microsoft.com/office/word/2010/wordprocessingShape">
                  <wps:wsp>
                    <wps:cNvSpPr/>
                    <wps:spPr>
                      <a:xfrm>
                        <a:off x="0" y="0"/>
                        <a:ext cx="2181600" cy="8172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2C48D0" id="Rectangle 14" o:spid="_x0000_s1026" style="position:absolute;margin-left:330.3pt;margin-top:28.05pt;width:171.8pt;height:64.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XfZaQIAADYFAAAOAAAAZHJzL2Uyb0RvYy54bWysVMFu2zAMvQ/YPwi6L7aDtsuCOEXQIsOA&#10;oC3WDj2rslQbkEWNUuJkXz9KdpyuLXYYloMjieQj+fSoxeW+NWyn0DdgS15Mcs6UlVA19rnkPx7W&#10;n2ac+SBsJQxYVfKD8vxy+fHDonNzNYUaTKWQEYj1886VvA7BzbPMy1q1wk/AKUtGDdiKQFt8zioU&#10;HaG3Jpvm+UXWAVYOQSrv6fS6N/JlwtdayXCrtVeBmZJTbSF9MX2f4jdbLsT8GYWrGzmUIf6hilY0&#10;lpKOUNciCLbF5g1U20gEDzpMJLQZaN1IlXqgbor8VTf3tXAq9ULkeDfS5P8frLzZ3bs7JBo65+ee&#10;lrGLvcY2/lN9bJ/IOoxkqX1gkg6nxay4yIlTSbZZ8ZluI7KZnaId+vBVQcviouRIl5E4EruND73r&#10;0SUms7BujEkXYuwfB4QZT7JTiWkVDkZFP2O/K82aKhaVEiT1qCuDbCfo3oWUyoaiN9WiUv3xeU6/&#10;oeQxIjWQACOypoJG7AEgKvMtdt/O4B9DVRLfGJz/rbA+eIxImcGGMbhtLOB7AIa6GjL3/keSemoi&#10;S09QHe6QIfTS906uG7qOjfDhTiBpnW6Q5jfc0kcb6EoOw4qzGvDXe+fRnyRIVs46mp2S+59bgYoz&#10;882SOL8UZ2dx2NLm7JykwRm+tDy9tNhtewV0TQW9FE6mZfQP5rjUCO0jjfkqZiWTsJJyl1wGPG6u&#10;Qj/T9FBItVolNxowJ8LG3jsZwSOrUW4P+0eBbtBkIDXfwHHOxPyVNHvfGGlhtQ2gm6TbE68D3zSc&#10;STjDQxKn/+U+eZ2eu+VvAAAA//8DAFBLAwQUAAYACAAAACEAgMrJXN8AAAALAQAADwAAAGRycy9k&#10;b3ducmV2LnhtbEyPwWrDMAyG74O9g9Fgt9VuyUzI4pQwtkGPawpjNyfWkrSxHGI3Td9+7mm7Sejj&#10;1/fn28UObMbJ944UrFcCGFLjTE+tgkP1/pQC80GT0YMjVHBFD9vi/i7XmXEX+sR5H1oWQ8hnWkEX&#10;wphx7psOrfYrNyLF24+brA5xnVpuJn2J4XbgGyEkt7qn+KHTI7522Jz2Z6vA1/Ouuo7l1/HbN3X5&#10;RrZKdh9KPT4s5QuwgEv4g+GmH9WhiE61O5PxbFAgpZARVfAs18BugBDJBlgdpzRJgRc5/9+h+AUA&#10;AP//AwBQSwECLQAUAAYACAAAACEAtoM4kv4AAADhAQAAEwAAAAAAAAAAAAAAAAAAAAAAW0NvbnRl&#10;bnRfVHlwZXNdLnhtbFBLAQItABQABgAIAAAAIQA4/SH/1gAAAJQBAAALAAAAAAAAAAAAAAAAAC8B&#10;AABfcmVscy8ucmVsc1BLAQItABQABgAIAAAAIQAjiXfZaQIAADYFAAAOAAAAAAAAAAAAAAAAAC4C&#10;AABkcnMvZTJvRG9jLnhtbFBLAQItABQABgAIAAAAIQCAyslc3wAAAAsBAAAPAAAAAAAAAAAAAAAA&#10;AMMEAABkcnMvZG93bnJldi54bWxQSwUGAAAAAAQABADzAAAAzwUAAAAA&#10;" o:allowoverlap="f" filled="f" stroked="f" strokeweight="2pt">
              <w10:wrap type="square" anchory="page"/>
              <w10:anchorlock/>
            </v:rect>
          </w:pict>
        </mc:Fallback>
      </mc:AlternateContent>
    </w:r>
    <w:r w:rsidRPr="009502CD">
      <w:rPr>
        <w:b/>
        <w:noProof/>
        <w:color w:val="FFFFFF" w:themeColor="background1"/>
        <w:sz w:val="40"/>
        <w:szCs w:val="40"/>
      </w:rPr>
      <w:drawing>
        <wp:anchor distT="0" distB="0" distL="114300" distR="114300" simplePos="0" relativeHeight="251662336" behindDoc="1" locked="0" layoutInCell="1" allowOverlap="1" wp14:anchorId="686A9283" wp14:editId="777B2936">
          <wp:simplePos x="0" y="0"/>
          <wp:positionH relativeFrom="page">
            <wp:posOffset>0</wp:posOffset>
          </wp:positionH>
          <wp:positionV relativeFrom="page">
            <wp:posOffset>6985</wp:posOffset>
          </wp:positionV>
          <wp:extent cx="7559675" cy="1537335"/>
          <wp:effectExtent l="0" t="0" r="0" b="0"/>
          <wp:wrapNone/>
          <wp:docPr id="634026019" name="Picture 15" descr="A blue squar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849467" name="Picture 15" descr="A blue square with white text&#10;&#10;AI-generated content may be incorrect."/>
                  <pic:cNvPicPr/>
                </pic:nvPicPr>
                <pic:blipFill>
                  <a:blip r:embed="rId1"/>
                  <a:stretch>
                    <a:fillRect/>
                  </a:stretch>
                </pic:blipFill>
                <pic:spPr>
                  <a:xfrm>
                    <a:off x="0" y="0"/>
                    <a:ext cx="7559675" cy="1537335"/>
                  </a:xfrm>
                  <a:prstGeom prst="rect">
                    <a:avLst/>
                  </a:prstGeom>
                </pic:spPr>
              </pic:pic>
            </a:graphicData>
          </a:graphic>
          <wp14:sizeRelH relativeFrom="margin">
            <wp14:pctWidth>0</wp14:pctWidth>
          </wp14:sizeRelH>
          <wp14:sizeRelV relativeFrom="margin">
            <wp14:pctHeight>0</wp14:pctHeight>
          </wp14:sizeRelV>
        </wp:anchor>
      </w:drawing>
    </w:r>
    <w:r w:rsidRPr="009502CD">
      <w:rPr>
        <w:b/>
        <w:color w:val="FFFFFF" w:themeColor="background1"/>
        <w:sz w:val="40"/>
        <w:szCs w:val="40"/>
      </w:rPr>
      <w:t>X-TMP-STD-00</w:t>
    </w:r>
    <w:r w:rsidR="00EA5CF0">
      <w:rPr>
        <w:b/>
        <w:color w:val="FFFFFF" w:themeColor="background1"/>
        <w:sz w:val="40"/>
        <w:szCs w:val="40"/>
      </w:rPr>
      <w:t>6</w:t>
    </w:r>
    <w:r w:rsidRPr="009502CD">
      <w:rPr>
        <w:b/>
        <w:color w:val="FFFFFF" w:themeColor="background1"/>
        <w:sz w:val="40"/>
        <w:szCs w:val="40"/>
      </w:rPr>
      <w:t xml:space="preserve"> Engineering Statement ES</w:t>
    </w:r>
    <w:r w:rsidR="00EA5CF0">
      <w:rPr>
        <w:b/>
        <w:color w:val="FFFFFF" w:themeColor="background1"/>
        <w:sz w:val="40"/>
        <w:szCs w:val="40"/>
      </w:rPr>
      <w:t>2 Construction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28C5"/>
    <w:multiLevelType w:val="multilevel"/>
    <w:tmpl w:val="E76216EC"/>
    <w:styleLink w:val="ListParagraph"/>
    <w:lvl w:ilvl="0">
      <w:start w:val="1"/>
      <w:numFmt w:val="none"/>
      <w:pStyle w:val="ListParagraph0"/>
      <w:suff w:val="nothing"/>
      <w:lvlText w:val=""/>
      <w:lvlJc w:val="left"/>
      <w:pPr>
        <w:ind w:left="425" w:firstLine="0"/>
      </w:pPr>
      <w:rPr>
        <w:rFonts w:asciiTheme="minorHAnsi" w:hAnsiTheme="minorHAnsi" w:hint="default"/>
        <w:color w:val="auto"/>
      </w:rPr>
    </w:lvl>
    <w:lvl w:ilvl="1">
      <w:start w:val="1"/>
      <w:numFmt w:val="none"/>
      <w:pStyle w:val="ListParagraph2"/>
      <w:suff w:val="nothing"/>
      <w:lvlText w:val=""/>
      <w:lvlJc w:val="left"/>
      <w:pPr>
        <w:ind w:left="850" w:firstLine="0"/>
      </w:pPr>
      <w:rPr>
        <w:rFonts w:asciiTheme="minorHAnsi" w:hAnsiTheme="minorHAnsi" w:hint="default"/>
        <w:color w:val="auto"/>
      </w:rPr>
    </w:lvl>
    <w:lvl w:ilvl="2">
      <w:start w:val="1"/>
      <w:numFmt w:val="none"/>
      <w:pStyle w:val="ListParagraph3"/>
      <w:suff w:val="nothing"/>
      <w:lvlText w:val=""/>
      <w:lvlJc w:val="left"/>
      <w:pPr>
        <w:ind w:left="1275" w:firstLine="0"/>
      </w:pPr>
      <w:rPr>
        <w:rFonts w:asciiTheme="minorHAnsi" w:hAnsiTheme="minorHAnsi" w:hint="default"/>
        <w:color w:val="auto"/>
      </w:rPr>
    </w:lvl>
    <w:lvl w:ilvl="3">
      <w:start w:val="1"/>
      <w:numFmt w:val="none"/>
      <w:pStyle w:val="ListParagraph4"/>
      <w:suff w:val="nothing"/>
      <w:lvlText w:val=""/>
      <w:lvlJc w:val="left"/>
      <w:pPr>
        <w:ind w:left="1700" w:firstLine="0"/>
      </w:pPr>
      <w:rPr>
        <w:rFonts w:asciiTheme="minorHAnsi" w:hAnsiTheme="minorHAnsi" w:hint="default"/>
        <w:color w:val="auto"/>
      </w:rPr>
    </w:lvl>
    <w:lvl w:ilvl="4">
      <w:start w:val="1"/>
      <w:numFmt w:val="none"/>
      <w:pStyle w:val="ListParagraph5"/>
      <w:suff w:val="nothing"/>
      <w:lvlText w:val=""/>
      <w:lvlJc w:val="left"/>
      <w:pPr>
        <w:ind w:left="2125" w:firstLine="0"/>
      </w:pPr>
      <w:rPr>
        <w:rFonts w:asciiTheme="minorHAnsi" w:hAnsiTheme="minorHAnsi" w:hint="default"/>
        <w:color w:val="auto"/>
      </w:rPr>
    </w:lvl>
    <w:lvl w:ilvl="5">
      <w:start w:val="1"/>
      <w:numFmt w:val="none"/>
      <w:pStyle w:val="ListParagraph6"/>
      <w:suff w:val="nothing"/>
      <w:lvlText w:val=""/>
      <w:lvlJc w:val="left"/>
      <w:pPr>
        <w:ind w:left="2550" w:firstLine="0"/>
      </w:pPr>
      <w:rPr>
        <w:rFonts w:asciiTheme="minorHAnsi" w:hAnsiTheme="minorHAnsi" w:hint="default"/>
        <w:color w:val="auto"/>
      </w:rPr>
    </w:lvl>
    <w:lvl w:ilvl="6">
      <w:start w:val="1"/>
      <w:numFmt w:val="none"/>
      <w:suff w:val="nothing"/>
      <w:lvlText w:val=""/>
      <w:lvlJc w:val="left"/>
      <w:pPr>
        <w:ind w:left="2975" w:firstLine="0"/>
      </w:pPr>
      <w:rPr>
        <w:rFonts w:hint="default"/>
        <w:color w:val="000000"/>
      </w:rPr>
    </w:lvl>
    <w:lvl w:ilvl="7">
      <w:start w:val="1"/>
      <w:numFmt w:val="none"/>
      <w:suff w:val="nothing"/>
      <w:lvlText w:val=""/>
      <w:lvlJc w:val="left"/>
      <w:pPr>
        <w:ind w:left="3400" w:firstLine="0"/>
      </w:pPr>
      <w:rPr>
        <w:rFonts w:hint="default"/>
      </w:rPr>
    </w:lvl>
    <w:lvl w:ilvl="8">
      <w:numFmt w:val="none"/>
      <w:lvlText w:val=""/>
      <w:lvlJc w:val="left"/>
      <w:pPr>
        <w:tabs>
          <w:tab w:val="num" w:pos="3825"/>
        </w:tabs>
        <w:ind w:left="3825" w:firstLine="0"/>
      </w:pPr>
      <w:rPr>
        <w:rFonts w:hint="default"/>
      </w:rPr>
    </w:lvl>
  </w:abstractNum>
  <w:abstractNum w:abstractNumId="1" w15:restartNumberingAfterBreak="0">
    <w:nsid w:val="04881025"/>
    <w:multiLevelType w:val="hybridMultilevel"/>
    <w:tmpl w:val="33383EE4"/>
    <w:lvl w:ilvl="0" w:tplc="0C090017">
      <w:start w:val="1"/>
      <w:numFmt w:val="lowerLetter"/>
      <w:lvlText w:val="%1)"/>
      <w:lvlJc w:val="left"/>
      <w:pPr>
        <w:ind w:left="757" w:hanging="360"/>
      </w:pPr>
    </w:lvl>
    <w:lvl w:ilvl="1" w:tplc="0C090019" w:tentative="1">
      <w:start w:val="1"/>
      <w:numFmt w:val="lowerLetter"/>
      <w:lvlText w:val="%2."/>
      <w:lvlJc w:val="left"/>
      <w:pPr>
        <w:ind w:left="1477" w:hanging="360"/>
      </w:pPr>
    </w:lvl>
    <w:lvl w:ilvl="2" w:tplc="0C09001B" w:tentative="1">
      <w:start w:val="1"/>
      <w:numFmt w:val="lowerRoman"/>
      <w:lvlText w:val="%3."/>
      <w:lvlJc w:val="right"/>
      <w:pPr>
        <w:ind w:left="2197" w:hanging="180"/>
      </w:pPr>
    </w:lvl>
    <w:lvl w:ilvl="3" w:tplc="0C09000F" w:tentative="1">
      <w:start w:val="1"/>
      <w:numFmt w:val="decimal"/>
      <w:lvlText w:val="%4."/>
      <w:lvlJc w:val="left"/>
      <w:pPr>
        <w:ind w:left="2917" w:hanging="360"/>
      </w:pPr>
    </w:lvl>
    <w:lvl w:ilvl="4" w:tplc="0C090019" w:tentative="1">
      <w:start w:val="1"/>
      <w:numFmt w:val="lowerLetter"/>
      <w:lvlText w:val="%5."/>
      <w:lvlJc w:val="left"/>
      <w:pPr>
        <w:ind w:left="3637" w:hanging="360"/>
      </w:pPr>
    </w:lvl>
    <w:lvl w:ilvl="5" w:tplc="0C09001B" w:tentative="1">
      <w:start w:val="1"/>
      <w:numFmt w:val="lowerRoman"/>
      <w:lvlText w:val="%6."/>
      <w:lvlJc w:val="right"/>
      <w:pPr>
        <w:ind w:left="4357" w:hanging="180"/>
      </w:pPr>
    </w:lvl>
    <w:lvl w:ilvl="6" w:tplc="0C09000F" w:tentative="1">
      <w:start w:val="1"/>
      <w:numFmt w:val="decimal"/>
      <w:lvlText w:val="%7."/>
      <w:lvlJc w:val="left"/>
      <w:pPr>
        <w:ind w:left="5077" w:hanging="360"/>
      </w:pPr>
    </w:lvl>
    <w:lvl w:ilvl="7" w:tplc="0C090019" w:tentative="1">
      <w:start w:val="1"/>
      <w:numFmt w:val="lowerLetter"/>
      <w:lvlText w:val="%8."/>
      <w:lvlJc w:val="left"/>
      <w:pPr>
        <w:ind w:left="5797" w:hanging="360"/>
      </w:pPr>
    </w:lvl>
    <w:lvl w:ilvl="8" w:tplc="0C09001B" w:tentative="1">
      <w:start w:val="1"/>
      <w:numFmt w:val="lowerRoman"/>
      <w:lvlText w:val="%9."/>
      <w:lvlJc w:val="right"/>
      <w:pPr>
        <w:ind w:left="6517" w:hanging="180"/>
      </w:pPr>
    </w:lvl>
  </w:abstractNum>
  <w:abstractNum w:abstractNumId="2" w15:restartNumberingAfterBreak="0">
    <w:nsid w:val="07284AE9"/>
    <w:multiLevelType w:val="multilevel"/>
    <w:tmpl w:val="23200434"/>
    <w:styleLink w:val="ListAlpha"/>
    <w:lvl w:ilvl="0">
      <w:start w:val="1"/>
      <w:numFmt w:val="lowerLetter"/>
      <w:lvlText w:val="%1."/>
      <w:lvlJc w:val="left"/>
      <w:pPr>
        <w:tabs>
          <w:tab w:val="num" w:pos="425"/>
        </w:tabs>
        <w:ind w:left="425" w:hanging="425"/>
      </w:pPr>
      <w:rPr>
        <w:rFonts w:asciiTheme="minorHAnsi" w:hAnsiTheme="minorHAnsi" w:hint="default"/>
        <w:color w:val="auto"/>
        <w:sz w:val="20"/>
      </w:rPr>
    </w:lvl>
    <w:lvl w:ilvl="1">
      <w:start w:val="1"/>
      <w:numFmt w:val="lowerRoman"/>
      <w:lvlText w:val="%2."/>
      <w:lvlJc w:val="left"/>
      <w:pPr>
        <w:tabs>
          <w:tab w:val="num" w:pos="850"/>
        </w:tabs>
        <w:ind w:left="850" w:hanging="425"/>
      </w:pPr>
      <w:rPr>
        <w:rFonts w:asciiTheme="minorHAnsi" w:hAnsiTheme="minorHAnsi" w:hint="default"/>
        <w:color w:val="auto"/>
        <w:sz w:val="20"/>
      </w:rPr>
    </w:lvl>
    <w:lvl w:ilvl="2">
      <w:start w:val="1"/>
      <w:numFmt w:val="decimal"/>
      <w:lvlText w:val="%3."/>
      <w:lvlJc w:val="left"/>
      <w:pPr>
        <w:tabs>
          <w:tab w:val="num" w:pos="1275"/>
        </w:tabs>
        <w:ind w:left="1275" w:hanging="425"/>
      </w:pPr>
      <w:rPr>
        <w:rFonts w:asciiTheme="minorHAnsi" w:hAnsiTheme="minorHAnsi" w:hint="default"/>
        <w:color w:val="auto"/>
        <w:sz w:val="20"/>
      </w:rPr>
    </w:lvl>
    <w:lvl w:ilvl="3">
      <w:start w:val="1"/>
      <w:numFmt w:val="upperLetter"/>
      <w:lvlText w:val="%4."/>
      <w:lvlJc w:val="left"/>
      <w:pPr>
        <w:tabs>
          <w:tab w:val="num" w:pos="1700"/>
        </w:tabs>
        <w:ind w:left="1700" w:hanging="425"/>
      </w:pPr>
      <w:rPr>
        <w:rFonts w:asciiTheme="minorHAnsi" w:hAnsiTheme="minorHAnsi" w:hint="default"/>
        <w:color w:val="auto"/>
        <w:sz w:val="20"/>
      </w:rPr>
    </w:lvl>
    <w:lvl w:ilvl="4">
      <w:start w:val="1"/>
      <w:numFmt w:val="upperRoman"/>
      <w:lvlText w:val="%5."/>
      <w:lvlJc w:val="left"/>
      <w:pPr>
        <w:tabs>
          <w:tab w:val="num" w:pos="2125"/>
        </w:tabs>
        <w:ind w:left="2125" w:hanging="425"/>
      </w:pPr>
      <w:rPr>
        <w:rFonts w:asciiTheme="minorHAnsi" w:hAnsiTheme="minorHAnsi" w:hint="default"/>
        <w:color w:val="auto"/>
        <w:sz w:val="20"/>
      </w:rPr>
    </w:lvl>
    <w:lvl w:ilvl="5">
      <w:start w:val="1"/>
      <w:numFmt w:val="decimal"/>
      <w:lvlText w:val="%6."/>
      <w:lvlJc w:val="left"/>
      <w:pPr>
        <w:tabs>
          <w:tab w:val="num" w:pos="2550"/>
        </w:tabs>
        <w:ind w:left="2550" w:hanging="425"/>
      </w:pPr>
      <w:rPr>
        <w:rFonts w:asciiTheme="minorHAnsi" w:hAnsiTheme="minorHAnsi" w:hint="default"/>
        <w:color w:val="auto"/>
        <w:sz w:val="20"/>
      </w:rPr>
    </w:lvl>
    <w:lvl w:ilvl="6">
      <w:start w:val="1"/>
      <w:numFmt w:val="none"/>
      <w:lvlText w:val=""/>
      <w:lvlJc w:val="left"/>
      <w:pPr>
        <w:tabs>
          <w:tab w:val="num" w:pos="2975"/>
        </w:tabs>
        <w:ind w:left="2975" w:hanging="425"/>
      </w:pPr>
      <w:rPr>
        <w:rFonts w:hint="default"/>
      </w:rPr>
    </w:lvl>
    <w:lvl w:ilvl="7">
      <w:start w:val="1"/>
      <w:numFmt w:val="none"/>
      <w:lvlText w:val=""/>
      <w:lvlJc w:val="left"/>
      <w:pPr>
        <w:tabs>
          <w:tab w:val="num" w:pos="3400"/>
        </w:tabs>
        <w:ind w:left="3400" w:hanging="425"/>
      </w:pPr>
      <w:rPr>
        <w:rFonts w:hint="default"/>
      </w:rPr>
    </w:lvl>
    <w:lvl w:ilvl="8">
      <w:start w:val="1"/>
      <w:numFmt w:val="none"/>
      <w:lvlText w:val=""/>
      <w:lvlJc w:val="left"/>
      <w:pPr>
        <w:tabs>
          <w:tab w:val="num" w:pos="3825"/>
        </w:tabs>
        <w:ind w:left="3825" w:hanging="425"/>
      </w:pPr>
      <w:rPr>
        <w:rFonts w:hint="default"/>
      </w:rPr>
    </w:lvl>
  </w:abstractNum>
  <w:abstractNum w:abstractNumId="3" w15:restartNumberingAfterBreak="0">
    <w:nsid w:val="08112BAB"/>
    <w:multiLevelType w:val="multilevel"/>
    <w:tmpl w:val="4C1427EE"/>
    <w:lvl w:ilvl="0">
      <w:start w:val="1"/>
      <w:numFmt w:val="lowerLetter"/>
      <w:lvlText w:val="%1."/>
      <w:lvlJc w:val="left"/>
      <w:pPr>
        <w:tabs>
          <w:tab w:val="num" w:pos="425"/>
        </w:tabs>
        <w:ind w:left="425" w:hanging="425"/>
      </w:pPr>
      <w:rPr>
        <w:rFonts w:ascii="Roboto" w:hAnsi="Roboto" w:hint="default"/>
        <w:color w:val="004987" w:themeColor="text1"/>
        <w:sz w:val="20"/>
      </w:rPr>
    </w:lvl>
    <w:lvl w:ilvl="1">
      <w:start w:val="1"/>
      <w:numFmt w:val="lowerRoman"/>
      <w:pStyle w:val="ListAlpha2"/>
      <w:lvlText w:val="%2."/>
      <w:lvlJc w:val="left"/>
      <w:pPr>
        <w:tabs>
          <w:tab w:val="num" w:pos="850"/>
        </w:tabs>
        <w:ind w:left="850" w:hanging="425"/>
      </w:pPr>
      <w:rPr>
        <w:rFonts w:asciiTheme="minorHAnsi" w:hAnsiTheme="minorHAnsi" w:hint="default"/>
        <w:color w:val="004987" w:themeColor="text1"/>
        <w:sz w:val="20"/>
      </w:rPr>
    </w:lvl>
    <w:lvl w:ilvl="2">
      <w:start w:val="1"/>
      <w:numFmt w:val="decimal"/>
      <w:pStyle w:val="ListAlpha3"/>
      <w:lvlText w:val="%3."/>
      <w:lvlJc w:val="left"/>
      <w:pPr>
        <w:tabs>
          <w:tab w:val="num" w:pos="1275"/>
        </w:tabs>
        <w:ind w:left="1275" w:hanging="425"/>
      </w:pPr>
      <w:rPr>
        <w:rFonts w:asciiTheme="minorHAnsi" w:hAnsiTheme="minorHAnsi" w:hint="default"/>
        <w:color w:val="004987" w:themeColor="text1"/>
        <w:sz w:val="20"/>
      </w:rPr>
    </w:lvl>
    <w:lvl w:ilvl="3">
      <w:start w:val="1"/>
      <w:numFmt w:val="upperLetter"/>
      <w:pStyle w:val="ListAlpha4"/>
      <w:lvlText w:val="%4."/>
      <w:lvlJc w:val="left"/>
      <w:pPr>
        <w:tabs>
          <w:tab w:val="num" w:pos="1700"/>
        </w:tabs>
        <w:ind w:left="1700" w:hanging="425"/>
      </w:pPr>
      <w:rPr>
        <w:rFonts w:asciiTheme="minorHAnsi" w:hAnsiTheme="minorHAnsi" w:hint="default"/>
        <w:color w:val="004987" w:themeColor="text1"/>
        <w:sz w:val="20"/>
      </w:rPr>
    </w:lvl>
    <w:lvl w:ilvl="4">
      <w:start w:val="1"/>
      <w:numFmt w:val="upperRoman"/>
      <w:pStyle w:val="ListAlpha5"/>
      <w:lvlText w:val="%5."/>
      <w:lvlJc w:val="left"/>
      <w:pPr>
        <w:tabs>
          <w:tab w:val="num" w:pos="2125"/>
        </w:tabs>
        <w:ind w:left="2125" w:hanging="425"/>
      </w:pPr>
      <w:rPr>
        <w:rFonts w:asciiTheme="minorHAnsi" w:hAnsiTheme="minorHAnsi" w:hint="default"/>
        <w:color w:val="004987" w:themeColor="text1"/>
        <w:sz w:val="20"/>
      </w:rPr>
    </w:lvl>
    <w:lvl w:ilvl="5">
      <w:start w:val="1"/>
      <w:numFmt w:val="decimal"/>
      <w:pStyle w:val="ListAlpha6"/>
      <w:lvlText w:val="%6."/>
      <w:lvlJc w:val="left"/>
      <w:pPr>
        <w:tabs>
          <w:tab w:val="num" w:pos="2550"/>
        </w:tabs>
        <w:ind w:left="2550" w:hanging="425"/>
      </w:pPr>
      <w:rPr>
        <w:rFonts w:asciiTheme="minorHAnsi" w:hAnsiTheme="minorHAnsi" w:hint="default"/>
        <w:color w:val="auto"/>
        <w:sz w:val="20"/>
      </w:rPr>
    </w:lvl>
    <w:lvl w:ilvl="6">
      <w:start w:val="1"/>
      <w:numFmt w:val="none"/>
      <w:lvlText w:val=""/>
      <w:lvlJc w:val="left"/>
      <w:pPr>
        <w:tabs>
          <w:tab w:val="num" w:pos="2975"/>
        </w:tabs>
        <w:ind w:left="2975" w:hanging="425"/>
      </w:pPr>
      <w:rPr>
        <w:rFonts w:hint="default"/>
      </w:rPr>
    </w:lvl>
    <w:lvl w:ilvl="7">
      <w:start w:val="1"/>
      <w:numFmt w:val="none"/>
      <w:lvlText w:val=""/>
      <w:lvlJc w:val="left"/>
      <w:pPr>
        <w:tabs>
          <w:tab w:val="num" w:pos="3400"/>
        </w:tabs>
        <w:ind w:left="3400" w:hanging="425"/>
      </w:pPr>
      <w:rPr>
        <w:rFonts w:hint="default"/>
      </w:rPr>
    </w:lvl>
    <w:lvl w:ilvl="8">
      <w:start w:val="1"/>
      <w:numFmt w:val="none"/>
      <w:lvlText w:val=""/>
      <w:lvlJc w:val="left"/>
      <w:pPr>
        <w:tabs>
          <w:tab w:val="num" w:pos="3825"/>
        </w:tabs>
        <w:ind w:left="3825" w:hanging="425"/>
      </w:pPr>
      <w:rPr>
        <w:rFonts w:hint="default"/>
      </w:rPr>
    </w:lvl>
  </w:abstractNum>
  <w:abstractNum w:abstractNumId="4" w15:restartNumberingAfterBreak="0">
    <w:nsid w:val="0CCD4DAA"/>
    <w:multiLevelType w:val="multilevel"/>
    <w:tmpl w:val="F78A1DCA"/>
    <w:styleLink w:val="ListTableBullet"/>
    <w:lvl w:ilvl="0">
      <w:start w:val="1"/>
      <w:numFmt w:val="bullet"/>
      <w:lvlText w:val=""/>
      <w:lvlJc w:val="left"/>
      <w:pPr>
        <w:tabs>
          <w:tab w:val="num" w:pos="397"/>
        </w:tabs>
        <w:ind w:left="397" w:hanging="284"/>
      </w:pPr>
      <w:rPr>
        <w:rFonts w:ascii="Symbol" w:hAnsi="Symbol" w:hint="default"/>
        <w:color w:val="auto"/>
        <w:sz w:val="22"/>
      </w:rPr>
    </w:lvl>
    <w:lvl w:ilvl="1">
      <w:start w:val="1"/>
      <w:numFmt w:val="bullet"/>
      <w:lvlText w:val="–"/>
      <w:lvlJc w:val="left"/>
      <w:pPr>
        <w:tabs>
          <w:tab w:val="num" w:pos="680"/>
        </w:tabs>
        <w:ind w:left="680" w:hanging="283"/>
      </w:pPr>
      <w:rPr>
        <w:rFonts w:ascii="Arial" w:hAnsi="Arial" w:hint="default"/>
        <w:color w:val="auto"/>
        <w:sz w:val="22"/>
      </w:rPr>
    </w:lvl>
    <w:lvl w:ilvl="2">
      <w:start w:val="1"/>
      <w:numFmt w:val="none"/>
      <w:lvlText w:val=""/>
      <w:lvlJc w:val="left"/>
      <w:pPr>
        <w:tabs>
          <w:tab w:val="num" w:pos="-31680"/>
        </w:tabs>
        <w:ind w:left="-32767" w:firstLine="0"/>
      </w:pPr>
      <w:rPr>
        <w:rFonts w:hint="default"/>
        <w:color w:val="000000"/>
      </w:rPr>
    </w:lvl>
    <w:lvl w:ilvl="3">
      <w:start w:val="1"/>
      <w:numFmt w:val="none"/>
      <w:lvlText w:val="%4"/>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color w:val="000000"/>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color w:val="000000"/>
      </w:rPr>
    </w:lvl>
    <w:lvl w:ilvl="7">
      <w:start w:val="1"/>
      <w:numFmt w:val="none"/>
      <w:lvlText w:val="%8"/>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color w:val="000000"/>
      </w:rPr>
    </w:lvl>
  </w:abstractNum>
  <w:abstractNum w:abstractNumId="5" w15:restartNumberingAfterBreak="0">
    <w:nsid w:val="1E9874F7"/>
    <w:multiLevelType w:val="multilevel"/>
    <w:tmpl w:val="4522A5EA"/>
    <w:lvl w:ilvl="0">
      <w:start w:val="1"/>
      <w:numFmt w:val="bullet"/>
      <w:pStyle w:val="TableBullet"/>
      <w:lvlText w:val=""/>
      <w:lvlJc w:val="left"/>
      <w:pPr>
        <w:tabs>
          <w:tab w:val="num" w:pos="397"/>
        </w:tabs>
        <w:ind w:left="397" w:hanging="284"/>
      </w:pPr>
      <w:rPr>
        <w:rFonts w:ascii="Symbol" w:hAnsi="Symbol" w:hint="default"/>
        <w:b w:val="0"/>
        <w:i w:val="0"/>
        <w:color w:val="004987" w:themeColor="text1"/>
        <w:sz w:val="20"/>
        <w:szCs w:val="20"/>
      </w:rPr>
    </w:lvl>
    <w:lvl w:ilvl="1">
      <w:start w:val="1"/>
      <w:numFmt w:val="bullet"/>
      <w:pStyle w:val="TableBullet2"/>
      <w:lvlText w:val="–"/>
      <w:lvlJc w:val="left"/>
      <w:pPr>
        <w:tabs>
          <w:tab w:val="num" w:pos="680"/>
        </w:tabs>
        <w:ind w:left="680" w:hanging="283"/>
      </w:pPr>
      <w:rPr>
        <w:rFonts w:ascii="Arial" w:hAnsi="Arial" w:hint="default"/>
        <w:color w:val="auto"/>
        <w:sz w:val="22"/>
      </w:rPr>
    </w:lvl>
    <w:lvl w:ilvl="2">
      <w:start w:val="1"/>
      <w:numFmt w:val="none"/>
      <w:lvlText w:val=""/>
      <w:lvlJc w:val="left"/>
      <w:pPr>
        <w:tabs>
          <w:tab w:val="num" w:pos="-31680"/>
        </w:tabs>
        <w:ind w:left="-32767" w:firstLine="0"/>
      </w:pPr>
      <w:rPr>
        <w:rFonts w:hint="default"/>
        <w:color w:val="000000"/>
      </w:rPr>
    </w:lvl>
    <w:lvl w:ilvl="3">
      <w:start w:val="1"/>
      <w:numFmt w:val="none"/>
      <w:lvlText w:val="%4"/>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color w:val="000000"/>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color w:val="000000"/>
      </w:rPr>
    </w:lvl>
    <w:lvl w:ilvl="7">
      <w:start w:val="1"/>
      <w:numFmt w:val="none"/>
      <w:lvlText w:val="%8"/>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color w:val="000000"/>
      </w:rPr>
    </w:lvl>
  </w:abstractNum>
  <w:abstractNum w:abstractNumId="6" w15:restartNumberingAfterBreak="0">
    <w:nsid w:val="24741D40"/>
    <w:multiLevelType w:val="multilevel"/>
    <w:tmpl w:val="E15AD974"/>
    <w:styleLink w:val="ListNumber"/>
    <w:lvl w:ilvl="0">
      <w:start w:val="1"/>
      <w:numFmt w:val="decimal"/>
      <w:lvlText w:val="%1."/>
      <w:lvlJc w:val="left"/>
      <w:pPr>
        <w:tabs>
          <w:tab w:val="num" w:pos="425"/>
        </w:tabs>
        <w:ind w:left="425" w:hanging="425"/>
      </w:pPr>
      <w:rPr>
        <w:rFonts w:asciiTheme="minorHAnsi" w:hAnsiTheme="minorHAnsi"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850"/>
        </w:tabs>
        <w:ind w:left="850" w:hanging="425"/>
      </w:pPr>
      <w:rPr>
        <w:rFonts w:asciiTheme="minorHAnsi" w:hAnsiTheme="minorHAnsi" w:hint="default"/>
        <w:b w:val="0"/>
        <w:i w:val="0"/>
        <w:color w:val="auto"/>
        <w:sz w:val="20"/>
      </w:rPr>
    </w:lvl>
    <w:lvl w:ilvl="2">
      <w:start w:val="1"/>
      <w:numFmt w:val="lowerRoman"/>
      <w:lvlText w:val="%3."/>
      <w:lvlJc w:val="left"/>
      <w:pPr>
        <w:tabs>
          <w:tab w:val="num" w:pos="1275"/>
        </w:tabs>
        <w:ind w:left="1275" w:hanging="425"/>
      </w:pPr>
      <w:rPr>
        <w:rFonts w:asciiTheme="minorHAnsi" w:hAnsiTheme="minorHAnsi" w:hint="default"/>
        <w:b w:val="0"/>
        <w:i w:val="0"/>
        <w:color w:val="auto"/>
        <w:sz w:val="20"/>
      </w:rPr>
    </w:lvl>
    <w:lvl w:ilvl="3">
      <w:start w:val="1"/>
      <w:numFmt w:val="upperLetter"/>
      <w:lvlText w:val="%4."/>
      <w:lvlJc w:val="left"/>
      <w:pPr>
        <w:tabs>
          <w:tab w:val="num" w:pos="1700"/>
        </w:tabs>
        <w:ind w:left="1700" w:hanging="425"/>
      </w:pPr>
      <w:rPr>
        <w:rFonts w:asciiTheme="minorHAnsi" w:hAnsiTheme="minorHAnsi" w:hint="default"/>
        <w:b w:val="0"/>
        <w:i w:val="0"/>
        <w:color w:val="auto"/>
        <w:sz w:val="20"/>
      </w:rPr>
    </w:lvl>
    <w:lvl w:ilvl="4">
      <w:start w:val="1"/>
      <w:numFmt w:val="upperRoman"/>
      <w:lvlText w:val="%5."/>
      <w:lvlJc w:val="left"/>
      <w:pPr>
        <w:tabs>
          <w:tab w:val="num" w:pos="2125"/>
        </w:tabs>
        <w:ind w:left="2125" w:hanging="425"/>
      </w:pPr>
      <w:rPr>
        <w:rFonts w:asciiTheme="minorHAnsi" w:hAnsiTheme="minorHAnsi" w:hint="default"/>
        <w:b w:val="0"/>
        <w:i w:val="0"/>
        <w:color w:val="auto"/>
        <w:sz w:val="20"/>
      </w:rPr>
    </w:lvl>
    <w:lvl w:ilvl="5">
      <w:start w:val="1"/>
      <w:numFmt w:val="decimal"/>
      <w:lvlText w:val="%6."/>
      <w:lvlJc w:val="left"/>
      <w:pPr>
        <w:tabs>
          <w:tab w:val="num" w:pos="2550"/>
        </w:tabs>
        <w:ind w:left="2550" w:hanging="425"/>
      </w:pPr>
      <w:rPr>
        <w:rFonts w:asciiTheme="minorHAnsi" w:hAnsiTheme="minorHAnsi" w:hint="default"/>
        <w:b w:val="0"/>
        <w:i w:val="0"/>
        <w:color w:val="auto"/>
        <w:sz w:val="20"/>
      </w:rPr>
    </w:lvl>
    <w:lvl w:ilvl="6">
      <w:start w:val="1"/>
      <w:numFmt w:val="none"/>
      <w:suff w:val="nothing"/>
      <w:lvlText w:val="%7"/>
      <w:lvlJc w:val="left"/>
      <w:pPr>
        <w:ind w:left="2975" w:hanging="425"/>
      </w:pPr>
      <w:rPr>
        <w:rFonts w:hint="default"/>
        <w:color w:val="E1001A"/>
      </w:rPr>
    </w:lvl>
    <w:lvl w:ilvl="7">
      <w:start w:val="1"/>
      <w:numFmt w:val="none"/>
      <w:suff w:val="nothing"/>
      <w:lvlText w:val="%8"/>
      <w:lvlJc w:val="left"/>
      <w:pPr>
        <w:ind w:left="3400" w:hanging="425"/>
      </w:pPr>
      <w:rPr>
        <w:rFonts w:hint="default"/>
        <w:color w:val="E1001A"/>
        <w:sz w:val="20"/>
      </w:rPr>
    </w:lvl>
    <w:lvl w:ilvl="8">
      <w:start w:val="1"/>
      <w:numFmt w:val="none"/>
      <w:suff w:val="nothing"/>
      <w:lvlText w:val="%9"/>
      <w:lvlJc w:val="left"/>
      <w:pPr>
        <w:ind w:left="3825" w:hanging="425"/>
      </w:pPr>
      <w:rPr>
        <w:rFonts w:hint="default"/>
        <w:color w:val="E1001A"/>
      </w:rPr>
    </w:lvl>
  </w:abstractNum>
  <w:abstractNum w:abstractNumId="7" w15:restartNumberingAfterBreak="0">
    <w:nsid w:val="29637D0F"/>
    <w:multiLevelType w:val="multilevel"/>
    <w:tmpl w:val="736ECFBA"/>
    <w:numStyleLink w:val="ListTableNumber"/>
  </w:abstractNum>
  <w:abstractNum w:abstractNumId="8" w15:restartNumberingAfterBreak="0">
    <w:nsid w:val="353912ED"/>
    <w:multiLevelType w:val="multilevel"/>
    <w:tmpl w:val="D2F0CB50"/>
    <w:styleLink w:val="ListBullet"/>
    <w:lvl w:ilvl="0">
      <w:start w:val="1"/>
      <w:numFmt w:val="bullet"/>
      <w:lvlText w:val=""/>
      <w:lvlJc w:val="left"/>
      <w:pPr>
        <w:tabs>
          <w:tab w:val="num" w:pos="425"/>
        </w:tabs>
        <w:ind w:left="425" w:hanging="425"/>
      </w:pPr>
      <w:rPr>
        <w:rFonts w:ascii="Symbol" w:hAnsi="Symbol" w:hint="default"/>
        <w:b w:val="0"/>
        <w:i w:val="0"/>
        <w:color w:val="808285" w:themeColor="accent2"/>
        <w:sz w:val="20"/>
        <w:szCs w:val="20"/>
      </w:rPr>
    </w:lvl>
    <w:lvl w:ilvl="1">
      <w:start w:val="1"/>
      <w:numFmt w:val="bullet"/>
      <w:lvlText w:val=""/>
      <w:lvlJc w:val="left"/>
      <w:pPr>
        <w:tabs>
          <w:tab w:val="num" w:pos="850"/>
        </w:tabs>
        <w:ind w:left="850" w:hanging="425"/>
      </w:pPr>
      <w:rPr>
        <w:rFonts w:ascii="Symbol" w:hAnsi="Symbol" w:hint="default"/>
        <w:caps w:val="0"/>
        <w:strike w:val="0"/>
        <w:dstrike w:val="0"/>
        <w:vanish w:val="0"/>
        <w:color w:val="808285" w:themeColor="accent2"/>
        <w:sz w:val="20"/>
        <w:u w:val="none"/>
        <w:vertAlign w:val="baseline"/>
      </w:rPr>
    </w:lvl>
    <w:lvl w:ilvl="2">
      <w:start w:val="1"/>
      <w:numFmt w:val="bullet"/>
      <w:lvlText w:val=""/>
      <w:lvlJc w:val="left"/>
      <w:pPr>
        <w:tabs>
          <w:tab w:val="num" w:pos="1275"/>
        </w:tabs>
        <w:ind w:left="1275" w:hanging="425"/>
      </w:pPr>
      <w:rPr>
        <w:rFonts w:ascii="Symbol" w:hAnsi="Symbol" w:hint="default"/>
        <w:color w:val="808285" w:themeColor="accent2"/>
        <w:sz w:val="20"/>
      </w:rPr>
    </w:lvl>
    <w:lvl w:ilvl="3">
      <w:start w:val="1"/>
      <w:numFmt w:val="bullet"/>
      <w:lvlText w:val=""/>
      <w:lvlJc w:val="left"/>
      <w:pPr>
        <w:tabs>
          <w:tab w:val="num" w:pos="1700"/>
        </w:tabs>
        <w:ind w:left="1700" w:hanging="425"/>
      </w:pPr>
      <w:rPr>
        <w:rFonts w:ascii="Symbol" w:hAnsi="Symbol" w:hint="default"/>
        <w:caps w:val="0"/>
        <w:strike w:val="0"/>
        <w:dstrike w:val="0"/>
        <w:vanish w:val="0"/>
        <w:color w:val="808285" w:themeColor="accent2"/>
        <w:sz w:val="20"/>
        <w:u w:val="none"/>
        <w:vertAlign w:val="baseline"/>
      </w:rPr>
    </w:lvl>
    <w:lvl w:ilvl="4">
      <w:start w:val="1"/>
      <w:numFmt w:val="bullet"/>
      <w:lvlText w:val=""/>
      <w:lvlJc w:val="left"/>
      <w:pPr>
        <w:tabs>
          <w:tab w:val="num" w:pos="2125"/>
        </w:tabs>
        <w:ind w:left="2125" w:hanging="425"/>
      </w:pPr>
      <w:rPr>
        <w:rFonts w:ascii="Symbol" w:hAnsi="Symbol" w:hint="default"/>
        <w:color w:val="808285" w:themeColor="accent2"/>
        <w:sz w:val="20"/>
      </w:rPr>
    </w:lvl>
    <w:lvl w:ilvl="5">
      <w:start w:val="1"/>
      <w:numFmt w:val="bullet"/>
      <w:lvlText w:val="–"/>
      <w:lvlJc w:val="left"/>
      <w:pPr>
        <w:tabs>
          <w:tab w:val="num" w:pos="2550"/>
        </w:tabs>
        <w:ind w:left="2550" w:hanging="425"/>
      </w:pPr>
      <w:rPr>
        <w:rFonts w:asciiTheme="minorHAnsi" w:hAnsiTheme="minorHAnsi" w:cs="Times New Roman" w:hint="default"/>
        <w:caps w:val="0"/>
        <w:strike w:val="0"/>
        <w:dstrike w:val="0"/>
        <w:vanish w:val="0"/>
        <w:color w:val="808285" w:themeColor="accent2"/>
        <w:sz w:val="22"/>
        <w:u w:val="none"/>
        <w:vertAlign w:val="baseline"/>
      </w:rPr>
    </w:lvl>
    <w:lvl w:ilvl="6">
      <w:start w:val="1"/>
      <w:numFmt w:val="none"/>
      <w:suff w:val="nothing"/>
      <w:lvlText w:val=""/>
      <w:lvlJc w:val="left"/>
      <w:pPr>
        <w:ind w:left="2975" w:hanging="425"/>
      </w:pPr>
      <w:rPr>
        <w:rFonts w:hint="default"/>
        <w:color w:val="auto"/>
        <w:sz w:val="20"/>
      </w:rPr>
    </w:lvl>
    <w:lvl w:ilvl="7">
      <w:start w:val="1"/>
      <w:numFmt w:val="none"/>
      <w:suff w:val="nothing"/>
      <w:lvlText w:val="%8"/>
      <w:lvlJc w:val="left"/>
      <w:pPr>
        <w:ind w:left="3400" w:hanging="425"/>
      </w:pPr>
      <w:rPr>
        <w:rFonts w:hint="default"/>
        <w:color w:val="000000"/>
        <w:sz w:val="20"/>
      </w:rPr>
    </w:lvl>
    <w:lvl w:ilvl="8">
      <w:start w:val="1"/>
      <w:numFmt w:val="none"/>
      <w:suff w:val="nothing"/>
      <w:lvlText w:val=""/>
      <w:lvlJc w:val="left"/>
      <w:pPr>
        <w:ind w:left="3825" w:hanging="425"/>
      </w:pPr>
      <w:rPr>
        <w:rFonts w:hint="default"/>
      </w:rPr>
    </w:lvl>
  </w:abstractNum>
  <w:abstractNum w:abstractNumId="9" w15:restartNumberingAfterBreak="0">
    <w:nsid w:val="3A6F0327"/>
    <w:multiLevelType w:val="multilevel"/>
    <w:tmpl w:val="70527258"/>
    <w:lvl w:ilvl="0">
      <w:start w:val="1"/>
      <w:numFmt w:val="decimal"/>
      <w:pStyle w:val="NbrHeading1"/>
      <w:lvlText w:val="%1"/>
      <w:lvlJc w:val="left"/>
      <w:pPr>
        <w:tabs>
          <w:tab w:val="num" w:pos="851"/>
        </w:tabs>
        <w:ind w:left="851" w:hanging="851"/>
      </w:pPr>
      <w:rPr>
        <w:rFonts w:asciiTheme="majorHAnsi" w:hAnsiTheme="majorHAnsi" w:hint="default"/>
        <w:color w:val="808285" w:themeColor="accent2"/>
      </w:rPr>
    </w:lvl>
    <w:lvl w:ilvl="1">
      <w:start w:val="1"/>
      <w:numFmt w:val="decimal"/>
      <w:pStyle w:val="NbrHeading2"/>
      <w:lvlText w:val="%1.%2"/>
      <w:lvlJc w:val="left"/>
      <w:pPr>
        <w:tabs>
          <w:tab w:val="num" w:pos="851"/>
        </w:tabs>
        <w:ind w:left="851" w:hanging="851"/>
      </w:pPr>
      <w:rPr>
        <w:rFonts w:asciiTheme="majorHAnsi" w:hAnsiTheme="majorHAnsi" w:hint="default"/>
        <w:color w:val="808285" w:themeColor="accent2"/>
      </w:rPr>
    </w:lvl>
    <w:lvl w:ilvl="2">
      <w:start w:val="1"/>
      <w:numFmt w:val="decimal"/>
      <w:pStyle w:val="NbrHeading3"/>
      <w:lvlText w:val="%1.%2.%3"/>
      <w:lvlJc w:val="left"/>
      <w:pPr>
        <w:tabs>
          <w:tab w:val="num" w:pos="851"/>
        </w:tabs>
        <w:ind w:left="851" w:hanging="851"/>
      </w:pPr>
      <w:rPr>
        <w:rFonts w:asciiTheme="majorHAnsi" w:hAnsiTheme="majorHAnsi" w:hint="default"/>
        <w:color w:val="808285" w:themeColor="accent2"/>
      </w:rPr>
    </w:lvl>
    <w:lvl w:ilvl="3">
      <w:start w:val="1"/>
      <w:numFmt w:val="decimal"/>
      <w:pStyle w:val="NbrHeading4"/>
      <w:lvlText w:val="%1.%2.%3.%4"/>
      <w:lvlJc w:val="left"/>
      <w:pPr>
        <w:tabs>
          <w:tab w:val="num" w:pos="1276"/>
        </w:tabs>
        <w:ind w:left="1276" w:hanging="1276"/>
      </w:pPr>
      <w:rPr>
        <w:rFonts w:ascii="Arial" w:hAnsi="Arial" w:hint="default"/>
        <w:color w:val="00AFF0" w:themeColor="accent1"/>
        <w:sz w:val="20"/>
      </w:rPr>
    </w:lvl>
    <w:lvl w:ilvl="4">
      <w:start w:val="1"/>
      <w:numFmt w:val="decimal"/>
      <w:pStyle w:val="NbrHeading5"/>
      <w:lvlText w:val="%1.%2.%3.%4.%5"/>
      <w:lvlJc w:val="left"/>
      <w:pPr>
        <w:tabs>
          <w:tab w:val="num" w:pos="1276"/>
        </w:tabs>
        <w:ind w:left="1276" w:hanging="1276"/>
      </w:pPr>
      <w:rPr>
        <w:rFonts w:asciiTheme="minorHAnsi" w:hAnsiTheme="minorHAnsi" w:hint="default"/>
        <w:color w:val="003859" w:themeColor="text2"/>
        <w:sz w:val="20"/>
      </w:rPr>
    </w:lvl>
    <w:lvl w:ilvl="5">
      <w:start w:val="1"/>
      <w:numFmt w:val="none"/>
      <w:lvlText w:val=""/>
      <w:lvlJc w:val="left"/>
      <w:pPr>
        <w:ind w:left="-32767" w:firstLine="0"/>
      </w:pPr>
      <w:rPr>
        <w:rFonts w:hint="default"/>
      </w:rPr>
    </w:lvl>
    <w:lvl w:ilvl="6">
      <w:start w:val="1"/>
      <w:numFmt w:val="none"/>
      <w:lvlRestart w:val="1"/>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10" w15:restartNumberingAfterBreak="0">
    <w:nsid w:val="40071FAE"/>
    <w:multiLevelType w:val="multilevel"/>
    <w:tmpl w:val="FFBA43FC"/>
    <w:styleLink w:val="ListNumberedHeadings"/>
    <w:lvl w:ilvl="0">
      <w:start w:val="1"/>
      <w:numFmt w:val="decimal"/>
      <w:lvlText w:val="%1"/>
      <w:lvlJc w:val="left"/>
      <w:pPr>
        <w:tabs>
          <w:tab w:val="num" w:pos="851"/>
        </w:tabs>
        <w:ind w:left="851" w:hanging="851"/>
      </w:pPr>
      <w:rPr>
        <w:rFonts w:asciiTheme="majorHAnsi" w:hAnsiTheme="majorHAnsi" w:hint="default"/>
        <w:color w:val="808285" w:themeColor="accent2"/>
      </w:rPr>
    </w:lvl>
    <w:lvl w:ilvl="1">
      <w:start w:val="1"/>
      <w:numFmt w:val="decimal"/>
      <w:lvlText w:val="%1.%2"/>
      <w:lvlJc w:val="left"/>
      <w:pPr>
        <w:tabs>
          <w:tab w:val="num" w:pos="851"/>
        </w:tabs>
        <w:ind w:left="851" w:hanging="851"/>
      </w:pPr>
      <w:rPr>
        <w:rFonts w:asciiTheme="majorHAnsi" w:hAnsiTheme="majorHAnsi" w:hint="default"/>
        <w:color w:val="808285" w:themeColor="accent2"/>
      </w:rPr>
    </w:lvl>
    <w:lvl w:ilvl="2">
      <w:start w:val="1"/>
      <w:numFmt w:val="decimal"/>
      <w:lvlText w:val="%1.%2.%3"/>
      <w:lvlJc w:val="left"/>
      <w:pPr>
        <w:tabs>
          <w:tab w:val="num" w:pos="851"/>
        </w:tabs>
        <w:ind w:left="851" w:hanging="851"/>
      </w:pPr>
      <w:rPr>
        <w:rFonts w:asciiTheme="majorHAnsi" w:hAnsiTheme="majorHAnsi" w:hint="default"/>
        <w:color w:val="808285" w:themeColor="accent2"/>
      </w:rPr>
    </w:lvl>
    <w:lvl w:ilvl="3">
      <w:start w:val="1"/>
      <w:numFmt w:val="decimal"/>
      <w:lvlText w:val="%1.%2.%3.%4"/>
      <w:lvlJc w:val="left"/>
      <w:pPr>
        <w:tabs>
          <w:tab w:val="num" w:pos="1276"/>
        </w:tabs>
        <w:ind w:left="1276" w:hanging="1276"/>
      </w:pPr>
      <w:rPr>
        <w:rFonts w:ascii="Arial" w:hAnsi="Arial" w:hint="default"/>
        <w:color w:val="00AFF0" w:themeColor="accent1"/>
        <w:sz w:val="20"/>
      </w:rPr>
    </w:lvl>
    <w:lvl w:ilvl="4">
      <w:start w:val="1"/>
      <w:numFmt w:val="decimal"/>
      <w:lvlText w:val="%1.%2.%3.%4.%5"/>
      <w:lvlJc w:val="left"/>
      <w:pPr>
        <w:tabs>
          <w:tab w:val="num" w:pos="1276"/>
        </w:tabs>
        <w:ind w:left="1276" w:hanging="1276"/>
      </w:pPr>
      <w:rPr>
        <w:rFonts w:asciiTheme="minorHAnsi" w:hAnsiTheme="minorHAnsi" w:hint="default"/>
        <w:color w:val="003859" w:themeColor="text2"/>
        <w:sz w:val="20"/>
      </w:rPr>
    </w:lvl>
    <w:lvl w:ilvl="5">
      <w:start w:val="1"/>
      <w:numFmt w:val="none"/>
      <w:lvlText w:val=""/>
      <w:lvlJc w:val="left"/>
      <w:pPr>
        <w:ind w:left="-32767" w:firstLine="0"/>
      </w:pPr>
      <w:rPr>
        <w:rFonts w:hint="default"/>
      </w:rPr>
    </w:lvl>
    <w:lvl w:ilvl="6">
      <w:start w:val="1"/>
      <w:numFmt w:val="none"/>
      <w:lvlRestart w:val="1"/>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11" w15:restartNumberingAfterBreak="0">
    <w:nsid w:val="51D22AE3"/>
    <w:multiLevelType w:val="multilevel"/>
    <w:tmpl w:val="23200434"/>
    <w:styleLink w:val="Style1"/>
    <w:lvl w:ilvl="0">
      <w:start w:val="1"/>
      <w:numFmt w:val="lowerLetter"/>
      <w:pStyle w:val="ListAlpha0"/>
      <w:lvlText w:val="%1."/>
      <w:lvlJc w:val="left"/>
      <w:pPr>
        <w:tabs>
          <w:tab w:val="num" w:pos="425"/>
        </w:tabs>
        <w:ind w:left="425" w:hanging="425"/>
      </w:pPr>
      <w:rPr>
        <w:rFonts w:ascii="Roboto" w:hAnsi="Roboto" w:hint="default"/>
        <w:color w:val="004987" w:themeColor="text1"/>
        <w:sz w:val="20"/>
      </w:rPr>
    </w:lvl>
    <w:lvl w:ilvl="1">
      <w:start w:val="1"/>
      <w:numFmt w:val="lowerRoman"/>
      <w:lvlText w:val="%2."/>
      <w:lvlJc w:val="left"/>
      <w:pPr>
        <w:tabs>
          <w:tab w:val="num" w:pos="850"/>
        </w:tabs>
        <w:ind w:left="850" w:hanging="425"/>
      </w:pPr>
      <w:rPr>
        <w:rFonts w:asciiTheme="minorHAnsi" w:hAnsiTheme="minorHAnsi" w:hint="default"/>
        <w:color w:val="004987" w:themeColor="text1"/>
        <w:sz w:val="20"/>
      </w:rPr>
    </w:lvl>
    <w:lvl w:ilvl="2">
      <w:start w:val="1"/>
      <w:numFmt w:val="decimal"/>
      <w:lvlText w:val="%3."/>
      <w:lvlJc w:val="left"/>
      <w:pPr>
        <w:tabs>
          <w:tab w:val="num" w:pos="1275"/>
        </w:tabs>
        <w:ind w:left="1275" w:hanging="425"/>
      </w:pPr>
      <w:rPr>
        <w:rFonts w:asciiTheme="minorHAnsi" w:hAnsiTheme="minorHAnsi" w:hint="default"/>
        <w:color w:val="004987" w:themeColor="text1"/>
        <w:sz w:val="20"/>
      </w:rPr>
    </w:lvl>
    <w:lvl w:ilvl="3">
      <w:start w:val="1"/>
      <w:numFmt w:val="upperLetter"/>
      <w:lvlText w:val="%4."/>
      <w:lvlJc w:val="left"/>
      <w:pPr>
        <w:tabs>
          <w:tab w:val="num" w:pos="1700"/>
        </w:tabs>
        <w:ind w:left="1700" w:hanging="425"/>
      </w:pPr>
      <w:rPr>
        <w:rFonts w:asciiTheme="minorHAnsi" w:hAnsiTheme="minorHAnsi" w:hint="default"/>
        <w:color w:val="004987" w:themeColor="text1"/>
        <w:sz w:val="20"/>
      </w:rPr>
    </w:lvl>
    <w:lvl w:ilvl="4">
      <w:start w:val="1"/>
      <w:numFmt w:val="upperRoman"/>
      <w:lvlText w:val="%5."/>
      <w:lvlJc w:val="left"/>
      <w:pPr>
        <w:tabs>
          <w:tab w:val="num" w:pos="2125"/>
        </w:tabs>
        <w:ind w:left="2125" w:hanging="425"/>
      </w:pPr>
      <w:rPr>
        <w:rFonts w:asciiTheme="minorHAnsi" w:hAnsiTheme="minorHAnsi" w:hint="default"/>
        <w:color w:val="004987" w:themeColor="text1"/>
        <w:sz w:val="20"/>
      </w:rPr>
    </w:lvl>
    <w:lvl w:ilvl="5">
      <w:start w:val="1"/>
      <w:numFmt w:val="decimal"/>
      <w:lvlText w:val="%6."/>
      <w:lvlJc w:val="left"/>
      <w:pPr>
        <w:tabs>
          <w:tab w:val="num" w:pos="2550"/>
        </w:tabs>
        <w:ind w:left="2550" w:hanging="425"/>
      </w:pPr>
      <w:rPr>
        <w:rFonts w:asciiTheme="minorHAnsi" w:hAnsiTheme="minorHAnsi" w:hint="default"/>
        <w:color w:val="auto"/>
        <w:sz w:val="20"/>
      </w:rPr>
    </w:lvl>
    <w:lvl w:ilvl="6">
      <w:start w:val="1"/>
      <w:numFmt w:val="none"/>
      <w:lvlText w:val=""/>
      <w:lvlJc w:val="left"/>
      <w:pPr>
        <w:tabs>
          <w:tab w:val="num" w:pos="2975"/>
        </w:tabs>
        <w:ind w:left="2975" w:hanging="425"/>
      </w:pPr>
      <w:rPr>
        <w:rFonts w:hint="default"/>
      </w:rPr>
    </w:lvl>
    <w:lvl w:ilvl="7">
      <w:start w:val="1"/>
      <w:numFmt w:val="none"/>
      <w:lvlText w:val=""/>
      <w:lvlJc w:val="left"/>
      <w:pPr>
        <w:tabs>
          <w:tab w:val="num" w:pos="3400"/>
        </w:tabs>
        <w:ind w:left="3400" w:hanging="425"/>
      </w:pPr>
      <w:rPr>
        <w:rFonts w:hint="default"/>
      </w:rPr>
    </w:lvl>
    <w:lvl w:ilvl="8">
      <w:start w:val="1"/>
      <w:numFmt w:val="none"/>
      <w:lvlText w:val=""/>
      <w:lvlJc w:val="left"/>
      <w:pPr>
        <w:tabs>
          <w:tab w:val="num" w:pos="3825"/>
        </w:tabs>
        <w:ind w:left="3825" w:hanging="425"/>
      </w:pPr>
      <w:rPr>
        <w:rFonts w:hint="default"/>
      </w:rPr>
    </w:lvl>
  </w:abstractNum>
  <w:abstractNum w:abstractNumId="12" w15:restartNumberingAfterBreak="0">
    <w:nsid w:val="596E18C8"/>
    <w:multiLevelType w:val="hybridMultilevel"/>
    <w:tmpl w:val="8718388A"/>
    <w:lvl w:ilvl="0" w:tplc="74929B48">
      <w:start w:val="1"/>
      <w:numFmt w:val="decimal"/>
      <w:pStyle w:val="ListNumber0"/>
      <w:lvlText w:val="%1."/>
      <w:lvlJc w:val="left"/>
      <w:pPr>
        <w:ind w:left="720" w:hanging="360"/>
      </w:pPr>
      <w:rPr>
        <w:rFonts w:ascii="Roboto Condensed" w:hAnsi="Roboto Condensed" w:hint="default"/>
        <w:color w:val="004987" w:themeColor="text1"/>
        <w:sz w:val="22"/>
      </w:rPr>
    </w:lvl>
    <w:lvl w:ilvl="1" w:tplc="0C090019" w:tentative="1">
      <w:start w:val="1"/>
      <w:numFmt w:val="lowerLetter"/>
      <w:pStyle w:val="ListNumber2"/>
      <w:lvlText w:val="%2."/>
      <w:lvlJc w:val="left"/>
      <w:pPr>
        <w:ind w:left="1440" w:hanging="360"/>
      </w:pPr>
    </w:lvl>
    <w:lvl w:ilvl="2" w:tplc="0C09001B" w:tentative="1">
      <w:start w:val="1"/>
      <w:numFmt w:val="lowerRoman"/>
      <w:pStyle w:val="ListNumber3"/>
      <w:lvlText w:val="%3."/>
      <w:lvlJc w:val="right"/>
      <w:pPr>
        <w:ind w:left="2160" w:hanging="180"/>
      </w:pPr>
    </w:lvl>
    <w:lvl w:ilvl="3" w:tplc="0C09000F" w:tentative="1">
      <w:start w:val="1"/>
      <w:numFmt w:val="decimal"/>
      <w:pStyle w:val="ListNumber4"/>
      <w:lvlText w:val="%4."/>
      <w:lvlJc w:val="left"/>
      <w:pPr>
        <w:ind w:left="2880" w:hanging="360"/>
      </w:pPr>
    </w:lvl>
    <w:lvl w:ilvl="4" w:tplc="0C090019" w:tentative="1">
      <w:start w:val="1"/>
      <w:numFmt w:val="lowerLetter"/>
      <w:pStyle w:val="ListNumber5"/>
      <w:lvlText w:val="%5."/>
      <w:lvlJc w:val="left"/>
      <w:pPr>
        <w:ind w:left="3600" w:hanging="360"/>
      </w:pPr>
    </w:lvl>
    <w:lvl w:ilvl="5" w:tplc="0C09001B" w:tentative="1">
      <w:start w:val="1"/>
      <w:numFmt w:val="lowerRoman"/>
      <w:pStyle w:val="ListNumber6"/>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F7F573E"/>
    <w:multiLevelType w:val="hybridMultilevel"/>
    <w:tmpl w:val="373663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626E5373"/>
    <w:multiLevelType w:val="multilevel"/>
    <w:tmpl w:val="736ECFBA"/>
    <w:styleLink w:val="ListTableNumber"/>
    <w:lvl w:ilvl="0">
      <w:start w:val="1"/>
      <w:numFmt w:val="decimal"/>
      <w:pStyle w:val="TableNumber"/>
      <w:lvlText w:val="%1."/>
      <w:lvlJc w:val="left"/>
      <w:pPr>
        <w:tabs>
          <w:tab w:val="num" w:pos="397"/>
        </w:tabs>
        <w:ind w:left="397" w:hanging="284"/>
      </w:pPr>
      <w:rPr>
        <w:rFonts w:asciiTheme="minorHAnsi" w:hAnsiTheme="minorHAnsi" w:hint="default"/>
        <w:b w:val="0"/>
        <w:i w:val="0"/>
        <w:color w:val="auto"/>
        <w:sz w:val="20"/>
        <w:szCs w:val="21"/>
      </w:rPr>
    </w:lvl>
    <w:lvl w:ilvl="1">
      <w:start w:val="1"/>
      <w:numFmt w:val="lowerLetter"/>
      <w:pStyle w:val="TableNumber2"/>
      <w:lvlText w:val="%2."/>
      <w:lvlJc w:val="left"/>
      <w:pPr>
        <w:tabs>
          <w:tab w:val="num" w:pos="680"/>
        </w:tabs>
        <w:ind w:left="680" w:hanging="283"/>
      </w:pPr>
      <w:rPr>
        <w:rFonts w:asciiTheme="minorHAnsi" w:hAnsiTheme="minorHAnsi" w:hint="default"/>
        <w:b w:val="0"/>
        <w:i w:val="0"/>
        <w:color w:val="auto"/>
        <w:sz w:val="20"/>
        <w:szCs w:val="21"/>
      </w:rPr>
    </w:lvl>
    <w:lvl w:ilvl="2">
      <w:start w:val="1"/>
      <w:numFmt w:val="none"/>
      <w:lvlText w:val=""/>
      <w:lvlJc w:val="left"/>
      <w:pPr>
        <w:tabs>
          <w:tab w:val="num" w:pos="0"/>
        </w:tabs>
        <w:ind w:left="0" w:firstLine="0"/>
      </w:pPr>
      <w:rPr>
        <w:rFonts w:ascii="Arial" w:hAnsi="Arial" w:hint="default"/>
        <w:b w:val="0"/>
        <w:i w:val="0"/>
        <w:sz w:val="18"/>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ascii="Arial" w:hAnsi="Arial" w:hint="default"/>
        <w:b w:val="0"/>
        <w:i w:val="0"/>
        <w:sz w:val="18"/>
      </w:rPr>
    </w:lvl>
    <w:lvl w:ilvl="6">
      <w:start w:val="1"/>
      <w:numFmt w:val="none"/>
      <w:suff w:val="nothing"/>
      <w:lvlText w:val="%7"/>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5" w15:restartNumberingAfterBreak="0">
    <w:nsid w:val="6F166C4B"/>
    <w:multiLevelType w:val="hybridMultilevel"/>
    <w:tmpl w:val="C1DCC26E"/>
    <w:lvl w:ilvl="0" w:tplc="779AB8EA">
      <w:start w:val="1"/>
      <w:numFmt w:val="bullet"/>
      <w:pStyle w:val="ListBullet0"/>
      <w:lvlText w:val=""/>
      <w:lvlJc w:val="left"/>
      <w:pPr>
        <w:ind w:left="360" w:hanging="360"/>
      </w:pPr>
      <w:rPr>
        <w:rFonts w:ascii="Symbol" w:hAnsi="Symbol" w:hint="default"/>
        <w:color w:val="004A88"/>
      </w:rPr>
    </w:lvl>
    <w:lvl w:ilvl="1" w:tplc="B2D4FD3C">
      <w:start w:val="1"/>
      <w:numFmt w:val="bullet"/>
      <w:pStyle w:val="ListBullet2"/>
      <w:lvlText w:val="o"/>
      <w:lvlJc w:val="left"/>
      <w:pPr>
        <w:ind w:left="1440" w:hanging="360"/>
      </w:pPr>
      <w:rPr>
        <w:rFonts w:ascii="Courier New" w:hAnsi="Courier New" w:hint="default"/>
        <w:color w:val="004987" w:themeColor="text1"/>
      </w:rPr>
    </w:lvl>
    <w:lvl w:ilvl="2" w:tplc="7AC8DBE8">
      <w:start w:val="1"/>
      <w:numFmt w:val="bullet"/>
      <w:pStyle w:val="ListBullet3"/>
      <w:lvlText w:val=""/>
      <w:lvlJc w:val="left"/>
      <w:pPr>
        <w:ind w:left="2160" w:hanging="360"/>
      </w:pPr>
      <w:rPr>
        <w:rFonts w:ascii="Wingdings" w:hAnsi="Wingdings" w:hint="default"/>
        <w:color w:val="004987" w:themeColor="text1"/>
      </w:rPr>
    </w:lvl>
    <w:lvl w:ilvl="3" w:tplc="72360C16">
      <w:start w:val="1"/>
      <w:numFmt w:val="bullet"/>
      <w:pStyle w:val="ListBullet4"/>
      <w:lvlText w:val=""/>
      <w:lvlJc w:val="left"/>
      <w:pPr>
        <w:ind w:left="2880" w:hanging="360"/>
      </w:pPr>
      <w:rPr>
        <w:rFonts w:ascii="Symbol" w:hAnsi="Symbol" w:cs="Symbol" w:hint="default"/>
        <w:color w:val="004A88"/>
      </w:rPr>
    </w:lvl>
    <w:lvl w:ilvl="4" w:tplc="B2D4FD3C">
      <w:start w:val="1"/>
      <w:numFmt w:val="bullet"/>
      <w:pStyle w:val="ListBullet5"/>
      <w:lvlText w:val="o"/>
      <w:lvlJc w:val="left"/>
      <w:pPr>
        <w:ind w:left="3600" w:hanging="360"/>
      </w:pPr>
      <w:rPr>
        <w:rFonts w:ascii="Courier New" w:hAnsi="Courier New" w:hint="default"/>
        <w:color w:val="004987" w:themeColor="text1"/>
      </w:rPr>
    </w:lvl>
    <w:lvl w:ilvl="5" w:tplc="7AC8DBE8">
      <w:start w:val="1"/>
      <w:numFmt w:val="bullet"/>
      <w:pStyle w:val="ListBullet6"/>
      <w:lvlText w:val=""/>
      <w:lvlJc w:val="left"/>
      <w:pPr>
        <w:ind w:left="4320" w:hanging="360"/>
      </w:pPr>
      <w:rPr>
        <w:rFonts w:ascii="Wingdings" w:hAnsi="Wingdings" w:hint="default"/>
        <w:color w:val="004987" w:themeColor="text1"/>
      </w:rPr>
    </w:lvl>
    <w:lvl w:ilvl="6" w:tplc="72360C16">
      <w:start w:val="1"/>
      <w:numFmt w:val="bullet"/>
      <w:lvlText w:val=""/>
      <w:lvlJc w:val="left"/>
      <w:pPr>
        <w:ind w:left="5040" w:hanging="360"/>
      </w:pPr>
      <w:rPr>
        <w:rFonts w:ascii="Symbol" w:hAnsi="Symbol" w:cs="Symbol" w:hint="default"/>
        <w:color w:val="004A88"/>
      </w:rPr>
    </w:lvl>
    <w:lvl w:ilvl="7" w:tplc="B2D4FD3C">
      <w:start w:val="1"/>
      <w:numFmt w:val="bullet"/>
      <w:lvlText w:val="o"/>
      <w:lvlJc w:val="left"/>
      <w:pPr>
        <w:ind w:left="5760" w:hanging="360"/>
      </w:pPr>
      <w:rPr>
        <w:rFonts w:ascii="Courier New" w:hAnsi="Courier New" w:hint="default"/>
        <w:color w:val="004987" w:themeColor="text1"/>
      </w:rPr>
    </w:lvl>
    <w:lvl w:ilvl="8" w:tplc="7AC8DBE8">
      <w:start w:val="1"/>
      <w:numFmt w:val="bullet"/>
      <w:lvlText w:val=""/>
      <w:lvlJc w:val="left"/>
      <w:pPr>
        <w:ind w:left="6480" w:hanging="360"/>
      </w:pPr>
      <w:rPr>
        <w:rFonts w:ascii="Wingdings" w:hAnsi="Wingdings" w:hint="default"/>
        <w:color w:val="004987" w:themeColor="text1"/>
      </w:rPr>
    </w:lvl>
  </w:abstractNum>
  <w:num w:numId="1" w16cid:durableId="653333276">
    <w:abstractNumId w:val="13"/>
  </w:num>
  <w:num w:numId="2" w16cid:durableId="2068843994">
    <w:abstractNumId w:val="1"/>
  </w:num>
  <w:num w:numId="3" w16cid:durableId="748232692">
    <w:abstractNumId w:val="3"/>
  </w:num>
  <w:num w:numId="4" w16cid:durableId="769011422">
    <w:abstractNumId w:val="15"/>
  </w:num>
  <w:num w:numId="5" w16cid:durableId="2128891246">
    <w:abstractNumId w:val="12"/>
  </w:num>
  <w:num w:numId="6" w16cid:durableId="1974360852">
    <w:abstractNumId w:val="2"/>
  </w:num>
  <w:num w:numId="7" w16cid:durableId="1479373706">
    <w:abstractNumId w:val="8"/>
  </w:num>
  <w:num w:numId="8" w16cid:durableId="938835193">
    <w:abstractNumId w:val="6"/>
  </w:num>
  <w:num w:numId="9" w16cid:durableId="580144784">
    <w:abstractNumId w:val="10"/>
  </w:num>
  <w:num w:numId="10" w16cid:durableId="537400317">
    <w:abstractNumId w:val="0"/>
  </w:num>
  <w:num w:numId="11" w16cid:durableId="1708673665">
    <w:abstractNumId w:val="4"/>
  </w:num>
  <w:num w:numId="12" w16cid:durableId="1860270120">
    <w:abstractNumId w:val="14"/>
  </w:num>
  <w:num w:numId="13" w16cid:durableId="1757626759">
    <w:abstractNumId w:val="9"/>
    <w:lvlOverride w:ilvl="0">
      <w:lvl w:ilvl="0">
        <w:start w:val="1"/>
        <w:numFmt w:val="decimal"/>
        <w:pStyle w:val="NbrHeading1"/>
        <w:lvlText w:val="%1"/>
        <w:lvlJc w:val="left"/>
        <w:pPr>
          <w:tabs>
            <w:tab w:val="num" w:pos="851"/>
          </w:tabs>
          <w:ind w:left="851" w:hanging="851"/>
        </w:pPr>
        <w:rPr>
          <w:rFonts w:asciiTheme="majorHAnsi" w:hAnsiTheme="majorHAnsi" w:hint="default"/>
          <w:color w:val="808285" w:themeColor="accent2"/>
        </w:rPr>
      </w:lvl>
    </w:lvlOverride>
    <w:lvlOverride w:ilvl="1">
      <w:lvl w:ilvl="1">
        <w:start w:val="1"/>
        <w:numFmt w:val="decimal"/>
        <w:pStyle w:val="NbrHeading2"/>
        <w:lvlText w:val="%1.%2"/>
        <w:lvlJc w:val="left"/>
        <w:pPr>
          <w:tabs>
            <w:tab w:val="num" w:pos="851"/>
          </w:tabs>
          <w:ind w:left="851" w:hanging="851"/>
        </w:pPr>
        <w:rPr>
          <w:rFonts w:asciiTheme="majorHAnsi" w:hAnsiTheme="majorHAnsi" w:hint="default"/>
          <w:color w:val="808285" w:themeColor="accent2"/>
        </w:rPr>
      </w:lvl>
    </w:lvlOverride>
    <w:lvlOverride w:ilvl="2">
      <w:lvl w:ilvl="2">
        <w:start w:val="1"/>
        <w:numFmt w:val="decimal"/>
        <w:pStyle w:val="NbrHeading3"/>
        <w:lvlText w:val="%1.%2.%3"/>
        <w:lvlJc w:val="left"/>
        <w:pPr>
          <w:tabs>
            <w:tab w:val="num" w:pos="851"/>
          </w:tabs>
          <w:ind w:left="851" w:hanging="851"/>
        </w:pPr>
        <w:rPr>
          <w:rFonts w:asciiTheme="majorHAnsi" w:hAnsiTheme="majorHAnsi" w:hint="default"/>
          <w:color w:val="808285" w:themeColor="accent2"/>
        </w:rPr>
      </w:lvl>
    </w:lvlOverride>
    <w:lvlOverride w:ilvl="3">
      <w:lvl w:ilvl="3">
        <w:start w:val="1"/>
        <w:numFmt w:val="decimal"/>
        <w:pStyle w:val="NbrHeading4"/>
        <w:lvlText w:val="%1.%2.%3.%4"/>
        <w:lvlJc w:val="left"/>
        <w:pPr>
          <w:tabs>
            <w:tab w:val="num" w:pos="1276"/>
          </w:tabs>
          <w:ind w:left="1276" w:hanging="1276"/>
        </w:pPr>
        <w:rPr>
          <w:rFonts w:ascii="Arial" w:hAnsi="Arial" w:hint="default"/>
          <w:color w:val="00AFF0" w:themeColor="accent1"/>
          <w:sz w:val="20"/>
        </w:rPr>
      </w:lvl>
    </w:lvlOverride>
    <w:lvlOverride w:ilvl="4">
      <w:lvl w:ilvl="4">
        <w:start w:val="1"/>
        <w:numFmt w:val="decimal"/>
        <w:pStyle w:val="NbrHeading5"/>
        <w:lvlText w:val="%1.%2.%3.%4.%5"/>
        <w:lvlJc w:val="left"/>
        <w:pPr>
          <w:tabs>
            <w:tab w:val="num" w:pos="1276"/>
          </w:tabs>
          <w:ind w:left="1276" w:hanging="1276"/>
        </w:pPr>
        <w:rPr>
          <w:rFonts w:ascii="Roboto Condensed" w:hAnsi="Roboto Condensed" w:hint="default"/>
          <w:color w:val="003859" w:themeColor="text2"/>
          <w:sz w:val="22"/>
          <w:szCs w:val="28"/>
        </w:rPr>
      </w:lvl>
    </w:lvlOverride>
    <w:lvlOverride w:ilvl="5">
      <w:lvl w:ilvl="5">
        <w:start w:val="1"/>
        <w:numFmt w:val="none"/>
        <w:lvlText w:val=""/>
        <w:lvlJc w:val="left"/>
        <w:pPr>
          <w:ind w:left="-32767" w:firstLine="0"/>
        </w:pPr>
        <w:rPr>
          <w:rFonts w:hint="default"/>
        </w:rPr>
      </w:lvl>
    </w:lvlOverride>
    <w:lvlOverride w:ilvl="6">
      <w:lvl w:ilvl="6">
        <w:start w:val="1"/>
        <w:numFmt w:val="none"/>
        <w:lvlRestart w:val="1"/>
        <w:suff w:val="nothing"/>
        <w:lvlText w:val=""/>
        <w:lvlJc w:val="left"/>
        <w:pPr>
          <w:ind w:left="0" w:firstLine="0"/>
        </w:pPr>
        <w:rPr>
          <w:rFonts w:hint="default"/>
        </w:rPr>
      </w:lvl>
    </w:lvlOverride>
    <w:lvlOverride w:ilvl="7">
      <w:lvl w:ilvl="7">
        <w:start w:val="1"/>
        <w:numFmt w:val="none"/>
        <w:suff w:val="nothing"/>
        <w:lvlText w:val=""/>
        <w:lvlJc w:val="left"/>
        <w:pPr>
          <w:ind w:left="0" w:firstLine="0"/>
        </w:pPr>
        <w:rPr>
          <w:rFonts w:hint="default"/>
        </w:rPr>
      </w:lvl>
    </w:lvlOverride>
    <w:lvlOverride w:ilvl="8">
      <w:lvl w:ilvl="8">
        <w:start w:val="1"/>
        <w:numFmt w:val="none"/>
        <w:suff w:val="space"/>
        <w:lvlText w:val=""/>
        <w:lvlJc w:val="left"/>
        <w:pPr>
          <w:ind w:left="0" w:firstLine="0"/>
        </w:pPr>
        <w:rPr>
          <w:rFonts w:hint="default"/>
        </w:rPr>
      </w:lvl>
    </w:lvlOverride>
  </w:num>
  <w:num w:numId="14" w16cid:durableId="686759448">
    <w:abstractNumId w:val="11"/>
  </w:num>
  <w:num w:numId="15" w16cid:durableId="2120491945">
    <w:abstractNumId w:val="5"/>
  </w:num>
  <w:num w:numId="16" w16cid:durableId="1684088751">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1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600"/>
    <w:rsid w:val="00003728"/>
    <w:rsid w:val="000103AB"/>
    <w:rsid w:val="000118E1"/>
    <w:rsid w:val="0002023B"/>
    <w:rsid w:val="00032185"/>
    <w:rsid w:val="000336F4"/>
    <w:rsid w:val="0003729D"/>
    <w:rsid w:val="0004085F"/>
    <w:rsid w:val="00047600"/>
    <w:rsid w:val="000507B4"/>
    <w:rsid w:val="000552D6"/>
    <w:rsid w:val="00057E9B"/>
    <w:rsid w:val="00070812"/>
    <w:rsid w:val="0008138B"/>
    <w:rsid w:val="00091D03"/>
    <w:rsid w:val="000A353B"/>
    <w:rsid w:val="000A6877"/>
    <w:rsid w:val="000C4304"/>
    <w:rsid w:val="000C458F"/>
    <w:rsid w:val="000C6FDF"/>
    <w:rsid w:val="000D3001"/>
    <w:rsid w:val="000D3C65"/>
    <w:rsid w:val="000D54BA"/>
    <w:rsid w:val="000E02B4"/>
    <w:rsid w:val="000F1824"/>
    <w:rsid w:val="000F5437"/>
    <w:rsid w:val="000F6E3B"/>
    <w:rsid w:val="001023FE"/>
    <w:rsid w:val="001201BC"/>
    <w:rsid w:val="00127466"/>
    <w:rsid w:val="00132C82"/>
    <w:rsid w:val="00134C0C"/>
    <w:rsid w:val="00152E5A"/>
    <w:rsid w:val="00154B9B"/>
    <w:rsid w:val="00160E30"/>
    <w:rsid w:val="001666E4"/>
    <w:rsid w:val="00167832"/>
    <w:rsid w:val="0018080C"/>
    <w:rsid w:val="00182C98"/>
    <w:rsid w:val="00187018"/>
    <w:rsid w:val="001A4E8A"/>
    <w:rsid w:val="001B41A9"/>
    <w:rsid w:val="001B6AF8"/>
    <w:rsid w:val="001B6DB1"/>
    <w:rsid w:val="001C43AD"/>
    <w:rsid w:val="001C464A"/>
    <w:rsid w:val="001D0AA9"/>
    <w:rsid w:val="001E5EB5"/>
    <w:rsid w:val="001E6875"/>
    <w:rsid w:val="002102C4"/>
    <w:rsid w:val="0021053D"/>
    <w:rsid w:val="00214FF0"/>
    <w:rsid w:val="00227916"/>
    <w:rsid w:val="00230162"/>
    <w:rsid w:val="00232C81"/>
    <w:rsid w:val="00236C7E"/>
    <w:rsid w:val="00236DE9"/>
    <w:rsid w:val="002402DA"/>
    <w:rsid w:val="002456DD"/>
    <w:rsid w:val="00253F94"/>
    <w:rsid w:val="00254F3D"/>
    <w:rsid w:val="00256C08"/>
    <w:rsid w:val="002601AE"/>
    <w:rsid w:val="00263EB4"/>
    <w:rsid w:val="00264E3B"/>
    <w:rsid w:val="00265E97"/>
    <w:rsid w:val="0027239F"/>
    <w:rsid w:val="00273ADC"/>
    <w:rsid w:val="00277057"/>
    <w:rsid w:val="00277220"/>
    <w:rsid w:val="00285CF4"/>
    <w:rsid w:val="002922FC"/>
    <w:rsid w:val="00292675"/>
    <w:rsid w:val="002A1428"/>
    <w:rsid w:val="002A6059"/>
    <w:rsid w:val="002B28B5"/>
    <w:rsid w:val="002C298D"/>
    <w:rsid w:val="002C6D90"/>
    <w:rsid w:val="002D2017"/>
    <w:rsid w:val="002E154C"/>
    <w:rsid w:val="002E708D"/>
    <w:rsid w:val="002F6771"/>
    <w:rsid w:val="00302FA0"/>
    <w:rsid w:val="00305389"/>
    <w:rsid w:val="003057C2"/>
    <w:rsid w:val="0032613C"/>
    <w:rsid w:val="0033036F"/>
    <w:rsid w:val="00333690"/>
    <w:rsid w:val="0034347B"/>
    <w:rsid w:val="00345FF3"/>
    <w:rsid w:val="00346666"/>
    <w:rsid w:val="00364437"/>
    <w:rsid w:val="00373B42"/>
    <w:rsid w:val="0037402C"/>
    <w:rsid w:val="003744AB"/>
    <w:rsid w:val="003769F1"/>
    <w:rsid w:val="00380A24"/>
    <w:rsid w:val="00381FF7"/>
    <w:rsid w:val="0038687B"/>
    <w:rsid w:val="00395F78"/>
    <w:rsid w:val="00397F8B"/>
    <w:rsid w:val="003A6851"/>
    <w:rsid w:val="003B0CA0"/>
    <w:rsid w:val="003B2B3E"/>
    <w:rsid w:val="003C3A3C"/>
    <w:rsid w:val="003C613E"/>
    <w:rsid w:val="003C6A16"/>
    <w:rsid w:val="003D1265"/>
    <w:rsid w:val="003D3392"/>
    <w:rsid w:val="003D6E1E"/>
    <w:rsid w:val="003E1D9F"/>
    <w:rsid w:val="003E231F"/>
    <w:rsid w:val="003F6F44"/>
    <w:rsid w:val="003F7CC0"/>
    <w:rsid w:val="00402C4C"/>
    <w:rsid w:val="00410CA6"/>
    <w:rsid w:val="0041356B"/>
    <w:rsid w:val="00413A53"/>
    <w:rsid w:val="004374B9"/>
    <w:rsid w:val="0044064B"/>
    <w:rsid w:val="00450F31"/>
    <w:rsid w:val="004527E7"/>
    <w:rsid w:val="00461DDB"/>
    <w:rsid w:val="00463996"/>
    <w:rsid w:val="004747A5"/>
    <w:rsid w:val="004747F6"/>
    <w:rsid w:val="00480C52"/>
    <w:rsid w:val="0048195B"/>
    <w:rsid w:val="0049059D"/>
    <w:rsid w:val="0049118A"/>
    <w:rsid w:val="004B62BE"/>
    <w:rsid w:val="004B7DEF"/>
    <w:rsid w:val="004D1C65"/>
    <w:rsid w:val="004D1FFB"/>
    <w:rsid w:val="004D36F5"/>
    <w:rsid w:val="004E76DF"/>
    <w:rsid w:val="004F3253"/>
    <w:rsid w:val="0050356F"/>
    <w:rsid w:val="0050623C"/>
    <w:rsid w:val="005246DD"/>
    <w:rsid w:val="00532FC0"/>
    <w:rsid w:val="005330A2"/>
    <w:rsid w:val="00541090"/>
    <w:rsid w:val="005506BC"/>
    <w:rsid w:val="005524F2"/>
    <w:rsid w:val="00567EE0"/>
    <w:rsid w:val="005727FA"/>
    <w:rsid w:val="0057358D"/>
    <w:rsid w:val="005778A3"/>
    <w:rsid w:val="0058657C"/>
    <w:rsid w:val="005902DE"/>
    <w:rsid w:val="00594889"/>
    <w:rsid w:val="00596FC7"/>
    <w:rsid w:val="005A109C"/>
    <w:rsid w:val="005A12B8"/>
    <w:rsid w:val="005A1527"/>
    <w:rsid w:val="005A5F3C"/>
    <w:rsid w:val="005A7A96"/>
    <w:rsid w:val="005B7381"/>
    <w:rsid w:val="005C67F9"/>
    <w:rsid w:val="005D327D"/>
    <w:rsid w:val="005F4381"/>
    <w:rsid w:val="005F5E58"/>
    <w:rsid w:val="006019A1"/>
    <w:rsid w:val="00612EF7"/>
    <w:rsid w:val="00616295"/>
    <w:rsid w:val="0061712A"/>
    <w:rsid w:val="006171AA"/>
    <w:rsid w:val="00632EFB"/>
    <w:rsid w:val="006374C2"/>
    <w:rsid w:val="00641AA1"/>
    <w:rsid w:val="00654EE3"/>
    <w:rsid w:val="0065545A"/>
    <w:rsid w:val="006565DF"/>
    <w:rsid w:val="0065732D"/>
    <w:rsid w:val="00664357"/>
    <w:rsid w:val="00667108"/>
    <w:rsid w:val="006707A5"/>
    <w:rsid w:val="00671249"/>
    <w:rsid w:val="006741FB"/>
    <w:rsid w:val="00676B3B"/>
    <w:rsid w:val="00676CE2"/>
    <w:rsid w:val="00677432"/>
    <w:rsid w:val="006829BE"/>
    <w:rsid w:val="006833BB"/>
    <w:rsid w:val="006872F0"/>
    <w:rsid w:val="006920EC"/>
    <w:rsid w:val="00693895"/>
    <w:rsid w:val="0069636B"/>
    <w:rsid w:val="00696E6B"/>
    <w:rsid w:val="006A53FC"/>
    <w:rsid w:val="006A6B77"/>
    <w:rsid w:val="006B720D"/>
    <w:rsid w:val="006C1CF3"/>
    <w:rsid w:val="006F10D8"/>
    <w:rsid w:val="006F6377"/>
    <w:rsid w:val="007063EB"/>
    <w:rsid w:val="0070657C"/>
    <w:rsid w:val="007122FA"/>
    <w:rsid w:val="00722F59"/>
    <w:rsid w:val="007256EF"/>
    <w:rsid w:val="00735BC6"/>
    <w:rsid w:val="00743A07"/>
    <w:rsid w:val="00745ED4"/>
    <w:rsid w:val="00750E1E"/>
    <w:rsid w:val="00762ECD"/>
    <w:rsid w:val="007967CE"/>
    <w:rsid w:val="007B0E98"/>
    <w:rsid w:val="007B2F02"/>
    <w:rsid w:val="007B5421"/>
    <w:rsid w:val="007F106C"/>
    <w:rsid w:val="00813FD5"/>
    <w:rsid w:val="00830336"/>
    <w:rsid w:val="008306C4"/>
    <w:rsid w:val="008426B1"/>
    <w:rsid w:val="00842E94"/>
    <w:rsid w:val="00843854"/>
    <w:rsid w:val="00862309"/>
    <w:rsid w:val="00872506"/>
    <w:rsid w:val="008776B8"/>
    <w:rsid w:val="008975DB"/>
    <w:rsid w:val="008A509B"/>
    <w:rsid w:val="008B6056"/>
    <w:rsid w:val="008B7B2B"/>
    <w:rsid w:val="008C1A00"/>
    <w:rsid w:val="008C614F"/>
    <w:rsid w:val="008D2DF0"/>
    <w:rsid w:val="008E43F0"/>
    <w:rsid w:val="008E73F8"/>
    <w:rsid w:val="008F0C63"/>
    <w:rsid w:val="008F6E33"/>
    <w:rsid w:val="00901070"/>
    <w:rsid w:val="0090397D"/>
    <w:rsid w:val="009112A1"/>
    <w:rsid w:val="00912DCB"/>
    <w:rsid w:val="009261AF"/>
    <w:rsid w:val="0093249F"/>
    <w:rsid w:val="00932F0F"/>
    <w:rsid w:val="0093670F"/>
    <w:rsid w:val="00937320"/>
    <w:rsid w:val="00943017"/>
    <w:rsid w:val="00951491"/>
    <w:rsid w:val="00970843"/>
    <w:rsid w:val="009763A1"/>
    <w:rsid w:val="009C326D"/>
    <w:rsid w:val="009D4B06"/>
    <w:rsid w:val="009D58DF"/>
    <w:rsid w:val="009F4B38"/>
    <w:rsid w:val="009F6925"/>
    <w:rsid w:val="00A05466"/>
    <w:rsid w:val="00A1055A"/>
    <w:rsid w:val="00A27966"/>
    <w:rsid w:val="00A319A2"/>
    <w:rsid w:val="00A34B0B"/>
    <w:rsid w:val="00A4009B"/>
    <w:rsid w:val="00A43C88"/>
    <w:rsid w:val="00A44576"/>
    <w:rsid w:val="00A64726"/>
    <w:rsid w:val="00A6750F"/>
    <w:rsid w:val="00A73DA4"/>
    <w:rsid w:val="00A903A3"/>
    <w:rsid w:val="00A91D33"/>
    <w:rsid w:val="00A93C77"/>
    <w:rsid w:val="00A9720A"/>
    <w:rsid w:val="00AA2D71"/>
    <w:rsid w:val="00AA36EC"/>
    <w:rsid w:val="00AA3F68"/>
    <w:rsid w:val="00AB3A9C"/>
    <w:rsid w:val="00AB63C0"/>
    <w:rsid w:val="00AC24C5"/>
    <w:rsid w:val="00AC594B"/>
    <w:rsid w:val="00AC5C2A"/>
    <w:rsid w:val="00AC7EDC"/>
    <w:rsid w:val="00AD58CA"/>
    <w:rsid w:val="00AE4287"/>
    <w:rsid w:val="00AE7CB1"/>
    <w:rsid w:val="00AF0D1A"/>
    <w:rsid w:val="00AF2AF1"/>
    <w:rsid w:val="00AF698D"/>
    <w:rsid w:val="00B030C7"/>
    <w:rsid w:val="00B06742"/>
    <w:rsid w:val="00B07544"/>
    <w:rsid w:val="00B07610"/>
    <w:rsid w:val="00B121D6"/>
    <w:rsid w:val="00B3207D"/>
    <w:rsid w:val="00B40EC7"/>
    <w:rsid w:val="00B41501"/>
    <w:rsid w:val="00B42632"/>
    <w:rsid w:val="00B47392"/>
    <w:rsid w:val="00B56CAD"/>
    <w:rsid w:val="00B6125E"/>
    <w:rsid w:val="00B64034"/>
    <w:rsid w:val="00B74044"/>
    <w:rsid w:val="00B97FAC"/>
    <w:rsid w:val="00BB0FE5"/>
    <w:rsid w:val="00BB2B25"/>
    <w:rsid w:val="00BB4D62"/>
    <w:rsid w:val="00BB707F"/>
    <w:rsid w:val="00BC0B56"/>
    <w:rsid w:val="00BC497C"/>
    <w:rsid w:val="00BC540E"/>
    <w:rsid w:val="00BC7C4C"/>
    <w:rsid w:val="00BD7609"/>
    <w:rsid w:val="00BE0926"/>
    <w:rsid w:val="00BE0B97"/>
    <w:rsid w:val="00BE1EF6"/>
    <w:rsid w:val="00BF073A"/>
    <w:rsid w:val="00BF2A67"/>
    <w:rsid w:val="00C0312B"/>
    <w:rsid w:val="00C04A53"/>
    <w:rsid w:val="00C14F81"/>
    <w:rsid w:val="00C20113"/>
    <w:rsid w:val="00C25B5B"/>
    <w:rsid w:val="00C51CD3"/>
    <w:rsid w:val="00C55086"/>
    <w:rsid w:val="00C62328"/>
    <w:rsid w:val="00C76AEB"/>
    <w:rsid w:val="00C82956"/>
    <w:rsid w:val="00C86D86"/>
    <w:rsid w:val="00C87EA3"/>
    <w:rsid w:val="00C91247"/>
    <w:rsid w:val="00C913DB"/>
    <w:rsid w:val="00C914D9"/>
    <w:rsid w:val="00C9238B"/>
    <w:rsid w:val="00CA2409"/>
    <w:rsid w:val="00CB754A"/>
    <w:rsid w:val="00CC024A"/>
    <w:rsid w:val="00CD4AC4"/>
    <w:rsid w:val="00CD6332"/>
    <w:rsid w:val="00CD75D6"/>
    <w:rsid w:val="00CE042C"/>
    <w:rsid w:val="00CE6CB4"/>
    <w:rsid w:val="00CF2A9E"/>
    <w:rsid w:val="00CF4974"/>
    <w:rsid w:val="00D064B9"/>
    <w:rsid w:val="00D16BF4"/>
    <w:rsid w:val="00D171F8"/>
    <w:rsid w:val="00D2017F"/>
    <w:rsid w:val="00D21C09"/>
    <w:rsid w:val="00D22AC9"/>
    <w:rsid w:val="00D34B3C"/>
    <w:rsid w:val="00D42BEE"/>
    <w:rsid w:val="00D451D3"/>
    <w:rsid w:val="00D45ADF"/>
    <w:rsid w:val="00D51F7F"/>
    <w:rsid w:val="00D561B7"/>
    <w:rsid w:val="00D56E5D"/>
    <w:rsid w:val="00D57A81"/>
    <w:rsid w:val="00D6055C"/>
    <w:rsid w:val="00D758E2"/>
    <w:rsid w:val="00D86619"/>
    <w:rsid w:val="00D90480"/>
    <w:rsid w:val="00DA1940"/>
    <w:rsid w:val="00DA4733"/>
    <w:rsid w:val="00DA4823"/>
    <w:rsid w:val="00DA6AA4"/>
    <w:rsid w:val="00DD31A3"/>
    <w:rsid w:val="00DE331D"/>
    <w:rsid w:val="00E07382"/>
    <w:rsid w:val="00E104A4"/>
    <w:rsid w:val="00E23035"/>
    <w:rsid w:val="00E259A4"/>
    <w:rsid w:val="00E27D70"/>
    <w:rsid w:val="00E54895"/>
    <w:rsid w:val="00E56315"/>
    <w:rsid w:val="00E576AB"/>
    <w:rsid w:val="00E578D0"/>
    <w:rsid w:val="00E7027F"/>
    <w:rsid w:val="00E710CE"/>
    <w:rsid w:val="00E76196"/>
    <w:rsid w:val="00E90F85"/>
    <w:rsid w:val="00E912B9"/>
    <w:rsid w:val="00E91325"/>
    <w:rsid w:val="00E975C4"/>
    <w:rsid w:val="00EA2BCB"/>
    <w:rsid w:val="00EA4D1A"/>
    <w:rsid w:val="00EA590B"/>
    <w:rsid w:val="00EA5CF0"/>
    <w:rsid w:val="00EA7B17"/>
    <w:rsid w:val="00EB4683"/>
    <w:rsid w:val="00EC4C79"/>
    <w:rsid w:val="00EC691F"/>
    <w:rsid w:val="00ED0387"/>
    <w:rsid w:val="00EE00A9"/>
    <w:rsid w:val="00EE2F75"/>
    <w:rsid w:val="00EF097B"/>
    <w:rsid w:val="00F01F00"/>
    <w:rsid w:val="00F155F7"/>
    <w:rsid w:val="00F17828"/>
    <w:rsid w:val="00F23C15"/>
    <w:rsid w:val="00F2644A"/>
    <w:rsid w:val="00F30038"/>
    <w:rsid w:val="00F400D6"/>
    <w:rsid w:val="00F4402C"/>
    <w:rsid w:val="00F50A3C"/>
    <w:rsid w:val="00F5232D"/>
    <w:rsid w:val="00F53249"/>
    <w:rsid w:val="00F559FB"/>
    <w:rsid w:val="00F60CFF"/>
    <w:rsid w:val="00F76629"/>
    <w:rsid w:val="00F77286"/>
    <w:rsid w:val="00F81D34"/>
    <w:rsid w:val="00F840FF"/>
    <w:rsid w:val="00F873A0"/>
    <w:rsid w:val="00F95519"/>
    <w:rsid w:val="00FA036D"/>
    <w:rsid w:val="00FA11DE"/>
    <w:rsid w:val="00FA15AA"/>
    <w:rsid w:val="00FA2A1C"/>
    <w:rsid w:val="00FB41EA"/>
    <w:rsid w:val="00FD1442"/>
    <w:rsid w:val="00FE2A64"/>
    <w:rsid w:val="00FE37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06E9C2"/>
  <w15:docId w15:val="{FFEE2CBD-689A-40DD-BF2B-67389A676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iPriority="9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toa heading" w:semiHidden="1" w:unhideWhenUsed="1"/>
    <w:lsdException w:name="List" w:semiHidden="1" w:uiPriority="99" w:unhideWhenUsed="1"/>
    <w:lsdException w:name="List Bullet" w:uiPriority="99" w:qFormat="1"/>
    <w:lsdException w:name="List Number" w:uiPriority="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iPriority="99" w:unhideWhenUsed="1"/>
    <w:lsdException w:name="List Bullet 4" w:semiHidden="1" w:uiPriority="19" w:unhideWhenUsed="1"/>
    <w:lsdException w:name="List Bullet 5" w:semiHidden="1" w:uiPriority="19" w:unhideWhenUsed="1"/>
    <w:lsdException w:name="List Number 2" w:semiHidden="1" w:uiPriority="19" w:unhideWhenUsed="1"/>
    <w:lsdException w:name="List Number 3" w:semiHidden="1" w:uiPriority="19" w:unhideWhenUsed="1"/>
    <w:lsdException w:name="List Number 4" w:semiHidden="1" w:uiPriority="19" w:unhideWhenUsed="1"/>
    <w:lsdException w:name="List Number 5" w:semiHidden="1" w:uiPriority="19"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qFormat="1"/>
    <w:lsdException w:name="Body Text 3" w:semiHidden="1" w:uiPriority="99"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15"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0113"/>
    <w:pPr>
      <w:spacing w:before="120" w:after="120" w:line="264" w:lineRule="auto"/>
    </w:pPr>
    <w:rPr>
      <w:rFonts w:ascii="Roboto Condensed" w:eastAsiaTheme="minorEastAsia" w:hAnsi="Roboto Condensed" w:cs="Arial"/>
      <w:lang w:val="en-US" w:eastAsia="en-US"/>
    </w:rPr>
  </w:style>
  <w:style w:type="paragraph" w:styleId="Heading1">
    <w:name w:val="heading 1"/>
    <w:basedOn w:val="Normal"/>
    <w:next w:val="BodyText"/>
    <w:link w:val="Heading1Char"/>
    <w:qFormat/>
    <w:rsid w:val="00C20113"/>
    <w:pPr>
      <w:keepNext/>
      <w:keepLines/>
      <w:widowControl w:val="0"/>
      <w:spacing w:before="480" w:after="360" w:line="240" w:lineRule="auto"/>
      <w:outlineLvl w:val="0"/>
    </w:pPr>
    <w:rPr>
      <w:rFonts w:eastAsia="Times New Roman"/>
      <w:bCs/>
      <w:color w:val="00AFF0" w:themeColor="accent1"/>
      <w:sz w:val="44"/>
      <w:szCs w:val="32"/>
      <w:lang w:eastAsia="en-AU"/>
    </w:rPr>
  </w:style>
  <w:style w:type="paragraph" w:styleId="Heading2">
    <w:name w:val="heading 2"/>
    <w:basedOn w:val="Normal"/>
    <w:next w:val="BodyText"/>
    <w:link w:val="Heading2Char"/>
    <w:qFormat/>
    <w:rsid w:val="00C20113"/>
    <w:pPr>
      <w:keepNext/>
      <w:keepLines/>
      <w:spacing w:before="240" w:line="240" w:lineRule="auto"/>
      <w:outlineLvl w:val="1"/>
    </w:pPr>
    <w:rPr>
      <w:rFonts w:eastAsia="Times New Roman"/>
      <w:b/>
      <w:bCs/>
      <w:iCs/>
      <w:color w:val="004987" w:themeColor="text1"/>
      <w:sz w:val="32"/>
      <w:szCs w:val="28"/>
      <w:lang w:eastAsia="en-AU"/>
    </w:rPr>
  </w:style>
  <w:style w:type="paragraph" w:styleId="Heading3">
    <w:name w:val="heading 3"/>
    <w:basedOn w:val="Normal"/>
    <w:next w:val="BodyText"/>
    <w:link w:val="Heading3Char"/>
    <w:qFormat/>
    <w:rsid w:val="00C20113"/>
    <w:pPr>
      <w:keepNext/>
      <w:keepLines/>
      <w:spacing w:before="240" w:line="240" w:lineRule="auto"/>
      <w:outlineLvl w:val="2"/>
    </w:pPr>
    <w:rPr>
      <w:rFonts w:eastAsia="Times New Roman" w:cs="Times New Roman"/>
      <w:b/>
      <w:bCs/>
      <w:color w:val="004987" w:themeColor="text1"/>
      <w:sz w:val="28"/>
      <w:szCs w:val="24"/>
      <w:lang w:eastAsia="en-AU"/>
    </w:rPr>
  </w:style>
  <w:style w:type="paragraph" w:styleId="Heading4">
    <w:name w:val="heading 4"/>
    <w:basedOn w:val="Normal"/>
    <w:next w:val="BodyText"/>
    <w:link w:val="Heading4Char"/>
    <w:qFormat/>
    <w:rsid w:val="00C20113"/>
    <w:pPr>
      <w:keepNext/>
      <w:keepLines/>
      <w:spacing w:before="240" w:line="240" w:lineRule="auto"/>
      <w:outlineLvl w:val="3"/>
    </w:pPr>
    <w:rPr>
      <w:rFonts w:eastAsia="Times New Roman" w:cs="Times New Roman"/>
      <w:b/>
      <w:bCs/>
      <w:color w:val="00AFF0" w:themeColor="accent1"/>
      <w:sz w:val="21"/>
      <w:szCs w:val="21"/>
      <w:lang w:eastAsia="en-AU"/>
    </w:rPr>
  </w:style>
  <w:style w:type="paragraph" w:styleId="Heading5">
    <w:name w:val="heading 5"/>
    <w:basedOn w:val="Normal"/>
    <w:next w:val="BodyText"/>
    <w:link w:val="Heading5Char"/>
    <w:qFormat/>
    <w:rsid w:val="00C20113"/>
    <w:pPr>
      <w:keepNext/>
      <w:keepLines/>
      <w:spacing w:before="240"/>
      <w:outlineLvl w:val="4"/>
    </w:pPr>
    <w:rPr>
      <w:rFonts w:eastAsia="Times New Roman" w:cs="Times New Roman"/>
      <w:b/>
      <w:bCs/>
      <w:iCs/>
      <w:color w:val="003859" w:themeColor="text2"/>
      <w:szCs w:val="26"/>
      <w:lang w:eastAsia="en-AU"/>
    </w:rPr>
  </w:style>
  <w:style w:type="paragraph" w:styleId="Heading6">
    <w:name w:val="heading 6"/>
    <w:basedOn w:val="Normal"/>
    <w:next w:val="Normal"/>
    <w:link w:val="Heading6Char"/>
    <w:uiPriority w:val="99"/>
    <w:qFormat/>
    <w:rsid w:val="00C20113"/>
    <w:pPr>
      <w:outlineLvl w:val="5"/>
    </w:pPr>
    <w:rPr>
      <w:rFonts w:eastAsia="Times New Roman" w:cs="Times New Roman"/>
      <w:bCs/>
      <w:lang w:eastAsia="en-AU"/>
    </w:rPr>
  </w:style>
  <w:style w:type="paragraph" w:styleId="Heading7">
    <w:name w:val="heading 7"/>
    <w:basedOn w:val="Normal"/>
    <w:next w:val="Normal"/>
    <w:link w:val="Heading7Char"/>
    <w:qFormat/>
    <w:rsid w:val="00722F59"/>
    <w:pPr>
      <w:keepNext/>
      <w:outlineLvl w:val="6"/>
    </w:pPr>
    <w:rPr>
      <w:b/>
      <w:color w:val="FFFFFF"/>
      <w:sz w:val="18"/>
    </w:rPr>
  </w:style>
  <w:style w:type="paragraph" w:styleId="Heading8">
    <w:name w:val="heading 8"/>
    <w:basedOn w:val="Normal"/>
    <w:next w:val="Normal"/>
    <w:link w:val="Heading8Char"/>
    <w:qFormat/>
    <w:rsid w:val="00722F59"/>
    <w:pPr>
      <w:keepNext/>
      <w:tabs>
        <w:tab w:val="center" w:pos="4513"/>
      </w:tabs>
      <w:suppressAutoHyphens/>
      <w:jc w:val="right"/>
      <w:outlineLvl w:val="7"/>
    </w:pPr>
    <w:rPr>
      <w:rFonts w:ascii="Univers Bold" w:hAnsi="Univers Bold"/>
      <w:b/>
      <w:sz w:val="18"/>
    </w:rPr>
  </w:style>
  <w:style w:type="paragraph" w:styleId="Heading9">
    <w:name w:val="heading 9"/>
    <w:basedOn w:val="Normal"/>
    <w:next w:val="Normal"/>
    <w:link w:val="Heading9Char"/>
    <w:qFormat/>
    <w:rsid w:val="00722F59"/>
    <w:pPr>
      <w:keepNext/>
      <w:tabs>
        <w:tab w:val="center" w:pos="4513"/>
      </w:tabs>
      <w:suppressAutoHyphens/>
      <w:jc w:val="right"/>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20113"/>
    <w:pPr>
      <w:pBdr>
        <w:bottom w:val="single" w:sz="24" w:space="8" w:color="00AFF0" w:themeColor="accent1"/>
      </w:pBdr>
    </w:pPr>
    <w:rPr>
      <w:color w:val="003859" w:themeColor="text2"/>
      <w:sz w:val="18"/>
    </w:rPr>
  </w:style>
  <w:style w:type="paragraph" w:styleId="Footer">
    <w:name w:val="footer"/>
    <w:basedOn w:val="Normal"/>
    <w:link w:val="FooterChar"/>
    <w:uiPriority w:val="99"/>
    <w:qFormat/>
    <w:rsid w:val="00C20113"/>
    <w:pPr>
      <w:tabs>
        <w:tab w:val="right" w:pos="9639"/>
      </w:tabs>
    </w:pPr>
    <w:rPr>
      <w:sz w:val="18"/>
    </w:rPr>
  </w:style>
  <w:style w:type="character" w:styleId="Hyperlink">
    <w:name w:val="Hyperlink"/>
    <w:basedOn w:val="DefaultParagraphFont"/>
    <w:uiPriority w:val="99"/>
    <w:rsid w:val="00C20113"/>
    <w:rPr>
      <w:color w:val="00AFF0" w:themeColor="accent1"/>
      <w:u w:val="single"/>
    </w:rPr>
  </w:style>
  <w:style w:type="paragraph" w:styleId="BodyTextIndent">
    <w:name w:val="Body Text Indent"/>
    <w:basedOn w:val="Normal"/>
    <w:rsid w:val="00395F78"/>
    <w:pPr>
      <w:ind w:left="318" w:hanging="318"/>
    </w:pPr>
  </w:style>
  <w:style w:type="character" w:styleId="PageNumber">
    <w:name w:val="page number"/>
    <w:basedOn w:val="DefaultParagraphFont"/>
    <w:rsid w:val="00395F78"/>
  </w:style>
  <w:style w:type="paragraph" w:styleId="BodyText">
    <w:name w:val="Body Text"/>
    <w:basedOn w:val="NoSpacing"/>
    <w:link w:val="BodyTextChar"/>
    <w:qFormat/>
    <w:rsid w:val="00C20113"/>
    <w:rPr>
      <w:sz w:val="22"/>
    </w:rPr>
  </w:style>
  <w:style w:type="paragraph" w:styleId="BalloonText">
    <w:name w:val="Balloon Text"/>
    <w:basedOn w:val="Normal"/>
    <w:link w:val="BalloonTextChar"/>
    <w:uiPriority w:val="99"/>
    <w:semiHidden/>
    <w:rsid w:val="00C20113"/>
    <w:rPr>
      <w:rFonts w:ascii="Tahoma" w:hAnsi="Tahoma" w:cs="Tahoma"/>
      <w:sz w:val="16"/>
      <w:szCs w:val="16"/>
    </w:rPr>
  </w:style>
  <w:style w:type="table" w:styleId="TableGrid">
    <w:name w:val="Table Grid"/>
    <w:basedOn w:val="TableNormal"/>
    <w:uiPriority w:val="59"/>
    <w:rsid w:val="00C20113"/>
    <w:pPr>
      <w:spacing w:before="8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20113"/>
    <w:rPr>
      <w:rFonts w:ascii="Roboto Condensed" w:eastAsiaTheme="minorEastAsia" w:hAnsi="Roboto Condensed" w:cs="Arial"/>
      <w:color w:val="003859" w:themeColor="text2"/>
      <w:sz w:val="18"/>
      <w:lang w:val="en-US" w:eastAsia="en-US"/>
    </w:rPr>
  </w:style>
  <w:style w:type="character" w:customStyle="1" w:styleId="FooterChar">
    <w:name w:val="Footer Char"/>
    <w:basedOn w:val="DefaultParagraphFont"/>
    <w:link w:val="Footer"/>
    <w:uiPriority w:val="99"/>
    <w:rsid w:val="00C20113"/>
    <w:rPr>
      <w:rFonts w:ascii="Roboto Condensed" w:eastAsiaTheme="minorEastAsia" w:hAnsi="Roboto Condensed" w:cs="Arial"/>
      <w:sz w:val="18"/>
      <w:lang w:val="en-US" w:eastAsia="en-US"/>
    </w:rPr>
  </w:style>
  <w:style w:type="paragraph" w:customStyle="1" w:styleId="BodyText1">
    <w:name w:val="Body Text1"/>
    <w:basedOn w:val="Normal"/>
    <w:rsid w:val="00FD1442"/>
    <w:pPr>
      <w:spacing w:line="240" w:lineRule="atLeast"/>
      <w:jc w:val="both"/>
    </w:pPr>
  </w:style>
  <w:style w:type="paragraph" w:styleId="EndnoteText">
    <w:name w:val="endnote text"/>
    <w:basedOn w:val="Normal"/>
    <w:link w:val="EndnoteTextChar"/>
    <w:rsid w:val="00FD1442"/>
    <w:rPr>
      <w:rFonts w:ascii="Times New Roman" w:hAnsi="Times New Roman"/>
      <w:spacing w:val="-3"/>
      <w:sz w:val="24"/>
    </w:rPr>
  </w:style>
  <w:style w:type="character" w:customStyle="1" w:styleId="EndnoteTextChar">
    <w:name w:val="Endnote Text Char"/>
    <w:link w:val="EndnoteText"/>
    <w:rsid w:val="00FD1442"/>
    <w:rPr>
      <w:spacing w:val="-3"/>
      <w:sz w:val="24"/>
      <w:lang w:eastAsia="en-US"/>
    </w:rPr>
  </w:style>
  <w:style w:type="character" w:customStyle="1" w:styleId="Heading6Char">
    <w:name w:val="Heading 6 Char"/>
    <w:basedOn w:val="DefaultParagraphFont"/>
    <w:link w:val="Heading6"/>
    <w:uiPriority w:val="99"/>
    <w:rsid w:val="00C20113"/>
    <w:rPr>
      <w:rFonts w:ascii="Roboto Condensed" w:hAnsi="Roboto Condensed"/>
      <w:bCs/>
      <w:lang w:val="en-US"/>
    </w:rPr>
  </w:style>
  <w:style w:type="character" w:customStyle="1" w:styleId="Heading5Char">
    <w:name w:val="Heading 5 Char"/>
    <w:basedOn w:val="DefaultParagraphFont"/>
    <w:link w:val="Heading5"/>
    <w:rsid w:val="00C20113"/>
    <w:rPr>
      <w:rFonts w:ascii="Roboto Condensed" w:hAnsi="Roboto Condensed"/>
      <w:b/>
      <w:bCs/>
      <w:iCs/>
      <w:color w:val="003859" w:themeColor="text2"/>
      <w:szCs w:val="26"/>
      <w:lang w:val="en-US"/>
    </w:rPr>
  </w:style>
  <w:style w:type="character" w:customStyle="1" w:styleId="Heading7Char">
    <w:name w:val="Heading 7 Char"/>
    <w:link w:val="Heading7"/>
    <w:rsid w:val="00722F59"/>
    <w:rPr>
      <w:rFonts w:ascii="Arial" w:hAnsi="Arial"/>
      <w:b/>
      <w:color w:val="FFFFFF"/>
      <w:sz w:val="18"/>
      <w:lang w:eastAsia="en-US"/>
    </w:rPr>
  </w:style>
  <w:style w:type="character" w:customStyle="1" w:styleId="Heading8Char">
    <w:name w:val="Heading 8 Char"/>
    <w:link w:val="Heading8"/>
    <w:rsid w:val="00722F59"/>
    <w:rPr>
      <w:rFonts w:ascii="Univers Bold" w:hAnsi="Univers Bold"/>
      <w:b/>
      <w:sz w:val="18"/>
      <w:lang w:eastAsia="en-US"/>
    </w:rPr>
  </w:style>
  <w:style w:type="character" w:customStyle="1" w:styleId="Heading9Char">
    <w:name w:val="Heading 9 Char"/>
    <w:link w:val="Heading9"/>
    <w:rsid w:val="00722F59"/>
    <w:rPr>
      <w:rFonts w:ascii="Arial" w:hAnsi="Arial"/>
      <w:i/>
      <w:sz w:val="18"/>
      <w:lang w:eastAsia="en-US"/>
    </w:rPr>
  </w:style>
  <w:style w:type="paragraph" w:styleId="BodyText2">
    <w:name w:val="Body Text 2"/>
    <w:basedOn w:val="BodyText"/>
    <w:link w:val="BodyText2Char"/>
    <w:uiPriority w:val="99"/>
    <w:qFormat/>
    <w:rsid w:val="00C20113"/>
    <w:pPr>
      <w:numPr>
        <w:ilvl w:val="1"/>
      </w:numPr>
      <w:tabs>
        <w:tab w:val="left" w:pos="567"/>
      </w:tabs>
    </w:pPr>
  </w:style>
  <w:style w:type="character" w:customStyle="1" w:styleId="BodyText2Char">
    <w:name w:val="Body Text 2 Char"/>
    <w:basedOn w:val="DefaultParagraphFont"/>
    <w:link w:val="BodyText2"/>
    <w:uiPriority w:val="99"/>
    <w:rsid w:val="00C20113"/>
    <w:rPr>
      <w:rFonts w:ascii="Roboto Condensed" w:eastAsiaTheme="minorEastAsia" w:hAnsi="Roboto Condensed" w:cs="Arial"/>
      <w:sz w:val="22"/>
      <w:lang w:val="en-US" w:eastAsia="en-US"/>
    </w:rPr>
  </w:style>
  <w:style w:type="paragraph" w:styleId="BodyText3">
    <w:name w:val="Body Text 3"/>
    <w:basedOn w:val="BodyText"/>
    <w:link w:val="BodyText3Char"/>
    <w:uiPriority w:val="99"/>
    <w:qFormat/>
    <w:rsid w:val="00C20113"/>
    <w:pPr>
      <w:numPr>
        <w:ilvl w:val="2"/>
      </w:numPr>
    </w:pPr>
    <w:rPr>
      <w:szCs w:val="16"/>
    </w:rPr>
  </w:style>
  <w:style w:type="character" w:customStyle="1" w:styleId="BodyText3Char">
    <w:name w:val="Body Text 3 Char"/>
    <w:basedOn w:val="DefaultParagraphFont"/>
    <w:link w:val="BodyText3"/>
    <w:uiPriority w:val="99"/>
    <w:rsid w:val="00C20113"/>
    <w:rPr>
      <w:rFonts w:ascii="Roboto Condensed" w:eastAsiaTheme="minorEastAsia" w:hAnsi="Roboto Condensed" w:cs="Arial"/>
      <w:sz w:val="22"/>
      <w:szCs w:val="16"/>
      <w:lang w:val="en-US" w:eastAsia="en-US"/>
    </w:rPr>
  </w:style>
  <w:style w:type="character" w:styleId="CommentReference">
    <w:name w:val="annotation reference"/>
    <w:basedOn w:val="DefaultParagraphFont"/>
    <w:uiPriority w:val="99"/>
    <w:unhideWhenUsed/>
    <w:rsid w:val="00C20113"/>
    <w:rPr>
      <w:sz w:val="16"/>
      <w:szCs w:val="16"/>
    </w:rPr>
  </w:style>
  <w:style w:type="paragraph" w:styleId="CommentText">
    <w:name w:val="annotation text"/>
    <w:basedOn w:val="Normal"/>
    <w:link w:val="CommentTextChar"/>
    <w:uiPriority w:val="99"/>
    <w:unhideWhenUsed/>
    <w:rsid w:val="00C20113"/>
    <w:pPr>
      <w:spacing w:line="240" w:lineRule="auto"/>
    </w:pPr>
  </w:style>
  <w:style w:type="character" w:customStyle="1" w:styleId="CommentTextChar">
    <w:name w:val="Comment Text Char"/>
    <w:basedOn w:val="DefaultParagraphFont"/>
    <w:link w:val="CommentText"/>
    <w:uiPriority w:val="99"/>
    <w:rsid w:val="00C20113"/>
    <w:rPr>
      <w:rFonts w:ascii="Roboto Condensed" w:eastAsiaTheme="minorEastAsia" w:hAnsi="Roboto Condensed" w:cs="Arial"/>
      <w:lang w:val="en-US" w:eastAsia="en-US"/>
    </w:rPr>
  </w:style>
  <w:style w:type="paragraph" w:styleId="CommentSubject">
    <w:name w:val="annotation subject"/>
    <w:basedOn w:val="CommentText"/>
    <w:next w:val="CommentText"/>
    <w:link w:val="CommentSubjectChar"/>
    <w:uiPriority w:val="99"/>
    <w:unhideWhenUsed/>
    <w:rsid w:val="00C20113"/>
    <w:rPr>
      <w:b/>
      <w:bCs/>
    </w:rPr>
  </w:style>
  <w:style w:type="character" w:customStyle="1" w:styleId="CommentSubjectChar">
    <w:name w:val="Comment Subject Char"/>
    <w:basedOn w:val="CommentTextChar"/>
    <w:link w:val="CommentSubject"/>
    <w:uiPriority w:val="99"/>
    <w:rsid w:val="00C20113"/>
    <w:rPr>
      <w:rFonts w:ascii="Roboto Condensed" w:eastAsiaTheme="minorEastAsia" w:hAnsi="Roboto Condensed" w:cs="Arial"/>
      <w:b/>
      <w:bCs/>
      <w:lang w:val="en-US" w:eastAsia="en-US"/>
    </w:rPr>
  </w:style>
  <w:style w:type="character" w:styleId="PlaceholderText">
    <w:name w:val="Placeholder Text"/>
    <w:basedOn w:val="DefaultParagraphFont"/>
    <w:uiPriority w:val="99"/>
    <w:semiHidden/>
    <w:rsid w:val="00C20113"/>
    <w:rPr>
      <w:color w:val="808080"/>
    </w:rPr>
  </w:style>
  <w:style w:type="paragraph" w:styleId="ListParagraph0">
    <w:name w:val="List Paragraph"/>
    <w:basedOn w:val="BodyText"/>
    <w:uiPriority w:val="34"/>
    <w:qFormat/>
    <w:rsid w:val="00C20113"/>
    <w:pPr>
      <w:numPr>
        <w:numId w:val="10"/>
      </w:numPr>
    </w:pPr>
  </w:style>
  <w:style w:type="paragraph" w:styleId="FootnoteText">
    <w:name w:val="footnote text"/>
    <w:basedOn w:val="Normal"/>
    <w:link w:val="FootnoteTextChar"/>
    <w:rsid w:val="006F6377"/>
    <w:rPr>
      <w:rFonts w:ascii="Times New Roman" w:hAnsi="Times New Roman"/>
    </w:rPr>
  </w:style>
  <w:style w:type="character" w:customStyle="1" w:styleId="FootnoteTextChar">
    <w:name w:val="Footnote Text Char"/>
    <w:basedOn w:val="DefaultParagraphFont"/>
    <w:link w:val="FootnoteText"/>
    <w:rsid w:val="006F6377"/>
    <w:rPr>
      <w:lang w:eastAsia="en-US"/>
    </w:rPr>
  </w:style>
  <w:style w:type="table" w:customStyle="1" w:styleId="AnswersLinedTable2">
    <w:name w:val="Answers Lined Table2"/>
    <w:basedOn w:val="TableNormal"/>
    <w:next w:val="TableGrid"/>
    <w:rsid w:val="006554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nswersLinedTable1">
    <w:name w:val="Answers Lined Table1"/>
    <w:basedOn w:val="TableNormal"/>
    <w:next w:val="TableGrid"/>
    <w:uiPriority w:val="59"/>
    <w:rsid w:val="00B030C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Borders1">
    <w:name w:val="Table No Borders1"/>
    <w:basedOn w:val="TableNormal"/>
    <w:uiPriority w:val="99"/>
    <w:rsid w:val="00C20113"/>
    <w:rPr>
      <w:rFonts w:asciiTheme="minorHAnsi" w:eastAsiaTheme="minorHAnsi" w:hAnsiTheme="minorHAnsi" w:cstheme="minorBidi"/>
      <w:sz w:val="22"/>
      <w:szCs w:val="22"/>
      <w:lang w:eastAsia="en-US"/>
    </w:rPr>
    <w:tblPr>
      <w:tblCellMar>
        <w:left w:w="0" w:type="dxa"/>
        <w:right w:w="0" w:type="dxa"/>
      </w:tblCellMar>
    </w:tblPr>
  </w:style>
  <w:style w:type="character" w:styleId="UnresolvedMention">
    <w:name w:val="Unresolved Mention"/>
    <w:basedOn w:val="DefaultParagraphFont"/>
    <w:uiPriority w:val="99"/>
    <w:semiHidden/>
    <w:unhideWhenUsed/>
    <w:rsid w:val="003B2B3E"/>
    <w:rPr>
      <w:color w:val="605E5C"/>
      <w:shd w:val="clear" w:color="auto" w:fill="E1DFDD"/>
    </w:rPr>
  </w:style>
  <w:style w:type="character" w:styleId="FollowedHyperlink">
    <w:name w:val="FollowedHyperlink"/>
    <w:basedOn w:val="DefaultParagraphFont"/>
    <w:uiPriority w:val="15"/>
    <w:rsid w:val="00C20113"/>
    <w:rPr>
      <w:color w:val="auto"/>
      <w:u w:val="single"/>
    </w:rPr>
  </w:style>
  <w:style w:type="character" w:customStyle="1" w:styleId="Heading1Char">
    <w:name w:val="Heading 1 Char"/>
    <w:basedOn w:val="DefaultParagraphFont"/>
    <w:link w:val="Heading1"/>
    <w:rsid w:val="00C20113"/>
    <w:rPr>
      <w:rFonts w:ascii="Roboto Condensed" w:hAnsi="Roboto Condensed" w:cs="Arial"/>
      <w:bCs/>
      <w:color w:val="00AFF0" w:themeColor="accent1"/>
      <w:sz w:val="44"/>
      <w:szCs w:val="32"/>
      <w:lang w:val="en-US"/>
    </w:rPr>
  </w:style>
  <w:style w:type="paragraph" w:customStyle="1" w:styleId="AppendixH1">
    <w:name w:val="Appendix H1"/>
    <w:basedOn w:val="Heading1"/>
    <w:next w:val="BodyText"/>
    <w:uiPriority w:val="11"/>
    <w:qFormat/>
    <w:rsid w:val="00C20113"/>
    <w:pPr>
      <w:pageBreakBefore/>
    </w:pPr>
    <w:rPr>
      <w:b/>
    </w:rPr>
  </w:style>
  <w:style w:type="character" w:customStyle="1" w:styleId="Heading2Char">
    <w:name w:val="Heading 2 Char"/>
    <w:basedOn w:val="DefaultParagraphFont"/>
    <w:link w:val="Heading2"/>
    <w:rsid w:val="00C20113"/>
    <w:rPr>
      <w:rFonts w:ascii="Roboto Condensed" w:hAnsi="Roboto Condensed" w:cs="Arial"/>
      <w:b/>
      <w:bCs/>
      <w:iCs/>
      <w:color w:val="004987" w:themeColor="text1"/>
      <w:sz w:val="32"/>
      <w:szCs w:val="28"/>
      <w:lang w:val="en-US"/>
    </w:rPr>
  </w:style>
  <w:style w:type="paragraph" w:customStyle="1" w:styleId="AppendixH2">
    <w:name w:val="Appendix H2"/>
    <w:basedOn w:val="Heading2"/>
    <w:next w:val="BodyText"/>
    <w:uiPriority w:val="11"/>
    <w:qFormat/>
    <w:rsid w:val="00C20113"/>
    <w:pPr>
      <w:tabs>
        <w:tab w:val="left" w:pos="851"/>
      </w:tabs>
    </w:pPr>
    <w:rPr>
      <w:iCs w:val="0"/>
    </w:rPr>
  </w:style>
  <w:style w:type="character" w:customStyle="1" w:styleId="Heading3Char">
    <w:name w:val="Heading 3 Char"/>
    <w:basedOn w:val="DefaultParagraphFont"/>
    <w:link w:val="Heading3"/>
    <w:rsid w:val="00C20113"/>
    <w:rPr>
      <w:rFonts w:ascii="Roboto Condensed" w:hAnsi="Roboto Condensed"/>
      <w:b/>
      <w:bCs/>
      <w:color w:val="004987" w:themeColor="text1"/>
      <w:sz w:val="28"/>
      <w:szCs w:val="24"/>
      <w:lang w:val="en-US"/>
    </w:rPr>
  </w:style>
  <w:style w:type="paragraph" w:customStyle="1" w:styleId="AppendixH3">
    <w:name w:val="Appendix H3"/>
    <w:basedOn w:val="Heading3"/>
    <w:next w:val="BodyText"/>
    <w:uiPriority w:val="11"/>
    <w:qFormat/>
    <w:rsid w:val="00C20113"/>
    <w:pPr>
      <w:tabs>
        <w:tab w:val="left" w:pos="851"/>
      </w:tabs>
    </w:pPr>
  </w:style>
  <w:style w:type="paragraph" w:customStyle="1" w:styleId="AutoCorrect">
    <w:name w:val="AutoCorrect"/>
    <w:rsid w:val="00C20113"/>
    <w:pPr>
      <w:spacing w:after="160" w:line="259" w:lineRule="auto"/>
    </w:pPr>
    <w:rPr>
      <w:rFonts w:asciiTheme="minorHAnsi" w:eastAsiaTheme="minorEastAsia" w:hAnsiTheme="minorHAnsi" w:cstheme="minorBidi"/>
      <w:sz w:val="22"/>
      <w:szCs w:val="22"/>
    </w:rPr>
  </w:style>
  <w:style w:type="character" w:customStyle="1" w:styleId="BalloonTextChar">
    <w:name w:val="Balloon Text Char"/>
    <w:basedOn w:val="DefaultParagraphFont"/>
    <w:link w:val="BalloonText"/>
    <w:uiPriority w:val="99"/>
    <w:semiHidden/>
    <w:rsid w:val="00C20113"/>
    <w:rPr>
      <w:rFonts w:ascii="Tahoma" w:eastAsiaTheme="minorEastAsia" w:hAnsi="Tahoma" w:cs="Tahoma"/>
      <w:sz w:val="16"/>
      <w:szCs w:val="16"/>
      <w:lang w:val="en-US" w:eastAsia="en-US"/>
    </w:rPr>
  </w:style>
  <w:style w:type="paragraph" w:styleId="NoSpacing">
    <w:name w:val="No Spacing"/>
    <w:basedOn w:val="Normal"/>
    <w:uiPriority w:val="1"/>
    <w:qFormat/>
    <w:rsid w:val="00C20113"/>
  </w:style>
  <w:style w:type="character" w:customStyle="1" w:styleId="BodyTextChar">
    <w:name w:val="Body Text Char"/>
    <w:basedOn w:val="DefaultParagraphFont"/>
    <w:link w:val="BodyText"/>
    <w:rsid w:val="00C20113"/>
    <w:rPr>
      <w:rFonts w:ascii="Roboto Condensed" w:eastAsiaTheme="minorEastAsia" w:hAnsi="Roboto Condensed" w:cs="Arial"/>
      <w:sz w:val="22"/>
      <w:lang w:val="en-US" w:eastAsia="en-US"/>
    </w:rPr>
  </w:style>
  <w:style w:type="paragraph" w:customStyle="1" w:styleId="BodyText4">
    <w:name w:val="Body Text 4"/>
    <w:basedOn w:val="BodyText3"/>
    <w:uiPriority w:val="99"/>
    <w:semiHidden/>
    <w:qFormat/>
    <w:rsid w:val="00C20113"/>
    <w:pPr>
      <w:numPr>
        <w:ilvl w:val="3"/>
      </w:numPr>
    </w:pPr>
  </w:style>
  <w:style w:type="paragraph" w:customStyle="1" w:styleId="BodyText5">
    <w:name w:val="Body Text 5"/>
    <w:basedOn w:val="BodyText4"/>
    <w:uiPriority w:val="99"/>
    <w:semiHidden/>
    <w:qFormat/>
    <w:rsid w:val="00C20113"/>
    <w:pPr>
      <w:numPr>
        <w:ilvl w:val="4"/>
      </w:numPr>
    </w:pPr>
  </w:style>
  <w:style w:type="paragraph" w:customStyle="1" w:styleId="BodyText6">
    <w:name w:val="Body Text 6"/>
    <w:basedOn w:val="BodyText5"/>
    <w:uiPriority w:val="99"/>
    <w:semiHidden/>
    <w:qFormat/>
    <w:rsid w:val="00C20113"/>
    <w:pPr>
      <w:numPr>
        <w:ilvl w:val="5"/>
      </w:numPr>
    </w:pPr>
  </w:style>
  <w:style w:type="paragraph" w:styleId="Caption">
    <w:name w:val="caption"/>
    <w:basedOn w:val="Normal"/>
    <w:next w:val="Normal"/>
    <w:uiPriority w:val="35"/>
    <w:unhideWhenUsed/>
    <w:qFormat/>
    <w:rsid w:val="00C20113"/>
    <w:pPr>
      <w:keepNext/>
      <w:keepLines/>
      <w:spacing w:before="240" w:after="0" w:line="240" w:lineRule="auto"/>
    </w:pPr>
    <w:rPr>
      <w:b/>
      <w:bCs/>
      <w:color w:val="003859" w:themeColor="text2"/>
    </w:rPr>
  </w:style>
  <w:style w:type="paragraph" w:styleId="TOCHeading">
    <w:name w:val="TOC Heading"/>
    <w:basedOn w:val="Heading1"/>
    <w:next w:val="Normal"/>
    <w:link w:val="TOCHeadingChar"/>
    <w:uiPriority w:val="39"/>
    <w:qFormat/>
    <w:rsid w:val="00C20113"/>
    <w:pPr>
      <w:spacing w:before="240" w:after="120"/>
    </w:pPr>
  </w:style>
  <w:style w:type="character" w:customStyle="1" w:styleId="TOCHeadingChar">
    <w:name w:val="TOC Heading Char"/>
    <w:basedOn w:val="Heading1Char"/>
    <w:link w:val="TOCHeading"/>
    <w:uiPriority w:val="39"/>
    <w:rsid w:val="00C20113"/>
    <w:rPr>
      <w:rFonts w:ascii="Roboto Condensed" w:hAnsi="Roboto Condensed" w:cs="Arial"/>
      <w:bCs/>
      <w:color w:val="00AFF0" w:themeColor="accent1"/>
      <w:sz w:val="44"/>
      <w:szCs w:val="32"/>
      <w:lang w:val="en-US"/>
    </w:rPr>
  </w:style>
  <w:style w:type="paragraph" w:customStyle="1" w:styleId="Contents">
    <w:name w:val="Contents"/>
    <w:basedOn w:val="TOCHeading"/>
    <w:link w:val="ContentsChar"/>
    <w:qFormat/>
    <w:rsid w:val="00C20113"/>
  </w:style>
  <w:style w:type="character" w:customStyle="1" w:styleId="ContentsChar">
    <w:name w:val="Contents Char"/>
    <w:basedOn w:val="TOCHeadingChar"/>
    <w:link w:val="Contents"/>
    <w:rsid w:val="00C20113"/>
    <w:rPr>
      <w:rFonts w:ascii="Roboto Condensed" w:hAnsi="Roboto Condensed" w:cs="Arial"/>
      <w:bCs/>
      <w:color w:val="00AFF0" w:themeColor="accent1"/>
      <w:sz w:val="44"/>
      <w:szCs w:val="32"/>
      <w:lang w:val="en-US"/>
    </w:rPr>
  </w:style>
  <w:style w:type="paragraph" w:customStyle="1" w:styleId="CoverDetails">
    <w:name w:val="Cover Details"/>
    <w:basedOn w:val="Normal"/>
    <w:uiPriority w:val="9"/>
    <w:qFormat/>
    <w:rsid w:val="00C20113"/>
    <w:rPr>
      <w:sz w:val="32"/>
    </w:rPr>
  </w:style>
  <w:style w:type="paragraph" w:customStyle="1" w:styleId="Docnumber">
    <w:name w:val="Doc number"/>
    <w:basedOn w:val="Heading2"/>
    <w:link w:val="DocnumberChar"/>
    <w:qFormat/>
    <w:rsid w:val="00C20113"/>
  </w:style>
  <w:style w:type="character" w:customStyle="1" w:styleId="DocnumberChar">
    <w:name w:val="Doc number Char"/>
    <w:basedOn w:val="Heading2Char"/>
    <w:link w:val="Docnumber"/>
    <w:rsid w:val="00C20113"/>
    <w:rPr>
      <w:rFonts w:ascii="Roboto Condensed" w:hAnsi="Roboto Condensed" w:cs="Arial"/>
      <w:b/>
      <w:bCs/>
      <w:iCs/>
      <w:color w:val="004987" w:themeColor="text1"/>
      <w:sz w:val="32"/>
      <w:szCs w:val="28"/>
      <w:lang w:val="en-US"/>
    </w:rPr>
  </w:style>
  <w:style w:type="paragraph" w:customStyle="1" w:styleId="Documenttitle">
    <w:name w:val="Document title"/>
    <w:basedOn w:val="Normal"/>
    <w:uiPriority w:val="10"/>
    <w:qFormat/>
    <w:rsid w:val="00C20113"/>
    <w:pPr>
      <w:spacing w:before="480" w:after="360" w:line="240" w:lineRule="auto"/>
    </w:pPr>
    <w:rPr>
      <w:color w:val="004987" w:themeColor="text1"/>
      <w:sz w:val="44"/>
    </w:rPr>
  </w:style>
  <w:style w:type="paragraph" w:customStyle="1" w:styleId="FigureCaption">
    <w:name w:val="Figure Caption"/>
    <w:basedOn w:val="Normal"/>
    <w:next w:val="BodyText"/>
    <w:uiPriority w:val="6"/>
    <w:qFormat/>
    <w:rsid w:val="00C20113"/>
    <w:pPr>
      <w:tabs>
        <w:tab w:val="left" w:pos="1276"/>
      </w:tabs>
      <w:spacing w:after="240"/>
      <w:ind w:left="1276" w:hanging="1276"/>
    </w:pPr>
    <w:rPr>
      <w:b/>
      <w:color w:val="003859" w:themeColor="text2"/>
    </w:rPr>
  </w:style>
  <w:style w:type="paragraph" w:customStyle="1" w:styleId="FigureStyle">
    <w:name w:val="Figure Style"/>
    <w:basedOn w:val="BodyText"/>
    <w:uiPriority w:val="6"/>
    <w:qFormat/>
    <w:rsid w:val="00C20113"/>
    <w:pPr>
      <w:spacing w:before="240" w:line="240" w:lineRule="auto"/>
    </w:pPr>
  </w:style>
  <w:style w:type="paragraph" w:customStyle="1" w:styleId="Header2">
    <w:name w:val="Header 2"/>
    <w:basedOn w:val="Normal"/>
    <w:link w:val="Header2Char"/>
    <w:qFormat/>
    <w:rsid w:val="00C20113"/>
    <w:pPr>
      <w:spacing w:before="0"/>
    </w:pPr>
    <w:rPr>
      <w:rFonts w:eastAsia="Times New Roman" w:cs="Times New Roman"/>
      <w:b/>
      <w:noProof/>
      <w:color w:val="004987" w:themeColor="text1"/>
      <w:sz w:val="22"/>
      <w:szCs w:val="22"/>
    </w:rPr>
  </w:style>
  <w:style w:type="character" w:customStyle="1" w:styleId="Header2Char">
    <w:name w:val="Header 2 Char"/>
    <w:basedOn w:val="DefaultParagraphFont"/>
    <w:link w:val="Header2"/>
    <w:rsid w:val="00C20113"/>
    <w:rPr>
      <w:rFonts w:ascii="Roboto Condensed" w:hAnsi="Roboto Condensed"/>
      <w:b/>
      <w:noProof/>
      <w:color w:val="004987" w:themeColor="text1"/>
      <w:sz w:val="22"/>
      <w:szCs w:val="22"/>
      <w:lang w:val="en-US" w:eastAsia="en-US"/>
    </w:rPr>
  </w:style>
  <w:style w:type="paragraph" w:customStyle="1" w:styleId="Headerstyle">
    <w:name w:val="Header style"/>
    <w:basedOn w:val="Normal"/>
    <w:link w:val="HeaderstyleChar"/>
    <w:qFormat/>
    <w:rsid w:val="00C20113"/>
    <w:pPr>
      <w:spacing w:before="0" w:after="0" w:line="240" w:lineRule="auto"/>
    </w:pPr>
    <w:rPr>
      <w:b/>
      <w:bCs/>
      <w:color w:val="FFFFFF" w:themeColor="background1"/>
      <w:sz w:val="56"/>
      <w:szCs w:val="56"/>
    </w:rPr>
  </w:style>
  <w:style w:type="character" w:customStyle="1" w:styleId="HeaderstyleChar">
    <w:name w:val="Header style Char"/>
    <w:basedOn w:val="DefaultParagraphFont"/>
    <w:link w:val="Headerstyle"/>
    <w:rsid w:val="00C20113"/>
    <w:rPr>
      <w:rFonts w:ascii="Roboto Condensed" w:eastAsiaTheme="minorEastAsia" w:hAnsi="Roboto Condensed" w:cs="Arial"/>
      <w:b/>
      <w:bCs/>
      <w:color w:val="FFFFFF" w:themeColor="background1"/>
      <w:sz w:val="56"/>
      <w:szCs w:val="56"/>
      <w:lang w:val="en-US" w:eastAsia="en-US"/>
    </w:rPr>
  </w:style>
  <w:style w:type="character" w:customStyle="1" w:styleId="Heading4Char">
    <w:name w:val="Heading 4 Char"/>
    <w:basedOn w:val="DefaultParagraphFont"/>
    <w:link w:val="Heading4"/>
    <w:rsid w:val="00C20113"/>
    <w:rPr>
      <w:rFonts w:ascii="Roboto Condensed" w:hAnsi="Roboto Condensed"/>
      <w:b/>
      <w:bCs/>
      <w:color w:val="00AFF0" w:themeColor="accent1"/>
      <w:sz w:val="21"/>
      <w:szCs w:val="21"/>
      <w:lang w:val="en-US"/>
    </w:rPr>
  </w:style>
  <w:style w:type="paragraph" w:styleId="List">
    <w:name w:val="List"/>
    <w:basedOn w:val="Normal"/>
    <w:uiPriority w:val="99"/>
    <w:unhideWhenUsed/>
    <w:rsid w:val="00C20113"/>
    <w:pPr>
      <w:ind w:left="283" w:hanging="283"/>
      <w:contextualSpacing/>
    </w:pPr>
  </w:style>
  <w:style w:type="paragraph" w:customStyle="1" w:styleId="ListAlpha0">
    <w:name w:val="List Alpha"/>
    <w:basedOn w:val="BodyText"/>
    <w:uiPriority w:val="1"/>
    <w:qFormat/>
    <w:rsid w:val="00C20113"/>
    <w:pPr>
      <w:numPr>
        <w:numId w:val="14"/>
      </w:numPr>
    </w:pPr>
  </w:style>
  <w:style w:type="paragraph" w:customStyle="1" w:styleId="ListAlpha2">
    <w:name w:val="List Alpha 2"/>
    <w:basedOn w:val="ListAlpha0"/>
    <w:uiPriority w:val="19"/>
    <w:rsid w:val="00C20113"/>
    <w:pPr>
      <w:numPr>
        <w:ilvl w:val="1"/>
        <w:numId w:val="3"/>
      </w:numPr>
    </w:pPr>
  </w:style>
  <w:style w:type="paragraph" w:customStyle="1" w:styleId="ListAlpha3">
    <w:name w:val="List Alpha 3"/>
    <w:basedOn w:val="ListAlpha2"/>
    <w:uiPriority w:val="19"/>
    <w:rsid w:val="00C20113"/>
    <w:pPr>
      <w:numPr>
        <w:ilvl w:val="2"/>
      </w:numPr>
    </w:pPr>
  </w:style>
  <w:style w:type="paragraph" w:customStyle="1" w:styleId="ListAlpha4">
    <w:name w:val="List Alpha 4"/>
    <w:basedOn w:val="ListAlpha3"/>
    <w:uiPriority w:val="19"/>
    <w:rsid w:val="00C20113"/>
    <w:pPr>
      <w:numPr>
        <w:ilvl w:val="3"/>
      </w:numPr>
    </w:pPr>
  </w:style>
  <w:style w:type="paragraph" w:customStyle="1" w:styleId="ListAlpha6">
    <w:name w:val="List Alpha 6"/>
    <w:basedOn w:val="ListAlpha4"/>
    <w:uiPriority w:val="19"/>
    <w:rsid w:val="00C20113"/>
    <w:pPr>
      <w:numPr>
        <w:ilvl w:val="5"/>
      </w:numPr>
    </w:pPr>
  </w:style>
  <w:style w:type="paragraph" w:customStyle="1" w:styleId="ListAlpha5">
    <w:name w:val="List Alpha 5"/>
    <w:basedOn w:val="ListAlpha6"/>
    <w:uiPriority w:val="19"/>
    <w:rsid w:val="00C20113"/>
    <w:pPr>
      <w:numPr>
        <w:ilvl w:val="4"/>
      </w:numPr>
    </w:pPr>
  </w:style>
  <w:style w:type="paragraph" w:styleId="ListBullet0">
    <w:name w:val="List Bullet"/>
    <w:basedOn w:val="BodyText"/>
    <w:uiPriority w:val="99"/>
    <w:qFormat/>
    <w:rsid w:val="00C20113"/>
    <w:pPr>
      <w:numPr>
        <w:numId w:val="4"/>
      </w:numPr>
      <w:contextualSpacing/>
    </w:pPr>
  </w:style>
  <w:style w:type="paragraph" w:styleId="ListBullet2">
    <w:name w:val="List Bullet 2"/>
    <w:basedOn w:val="ListBullet0"/>
    <w:uiPriority w:val="99"/>
    <w:rsid w:val="00C20113"/>
    <w:pPr>
      <w:numPr>
        <w:ilvl w:val="1"/>
      </w:numPr>
    </w:pPr>
  </w:style>
  <w:style w:type="paragraph" w:styleId="ListBullet3">
    <w:name w:val="List Bullet 3"/>
    <w:basedOn w:val="ListBullet0"/>
    <w:uiPriority w:val="99"/>
    <w:rsid w:val="00C20113"/>
    <w:pPr>
      <w:numPr>
        <w:ilvl w:val="2"/>
      </w:numPr>
    </w:pPr>
  </w:style>
  <w:style w:type="paragraph" w:styleId="ListBullet4">
    <w:name w:val="List Bullet 4"/>
    <w:basedOn w:val="ListBullet0"/>
    <w:uiPriority w:val="19"/>
    <w:rsid w:val="00C20113"/>
    <w:pPr>
      <w:numPr>
        <w:ilvl w:val="3"/>
      </w:numPr>
    </w:pPr>
  </w:style>
  <w:style w:type="paragraph" w:styleId="ListBullet5">
    <w:name w:val="List Bullet 5"/>
    <w:basedOn w:val="ListBullet0"/>
    <w:uiPriority w:val="19"/>
    <w:rsid w:val="00C20113"/>
    <w:pPr>
      <w:numPr>
        <w:ilvl w:val="4"/>
      </w:numPr>
    </w:pPr>
  </w:style>
  <w:style w:type="paragraph" w:customStyle="1" w:styleId="ListBullet6">
    <w:name w:val="List Bullet 6"/>
    <w:basedOn w:val="ListBullet0"/>
    <w:uiPriority w:val="19"/>
    <w:rsid w:val="00C20113"/>
    <w:pPr>
      <w:numPr>
        <w:ilvl w:val="5"/>
      </w:numPr>
    </w:pPr>
  </w:style>
  <w:style w:type="paragraph" w:styleId="ListNumber0">
    <w:name w:val="List Number"/>
    <w:basedOn w:val="BodyText"/>
    <w:uiPriority w:val="1"/>
    <w:qFormat/>
    <w:rsid w:val="00C20113"/>
    <w:pPr>
      <w:numPr>
        <w:numId w:val="5"/>
      </w:numPr>
    </w:pPr>
  </w:style>
  <w:style w:type="paragraph" w:styleId="ListNumber2">
    <w:name w:val="List Number 2"/>
    <w:basedOn w:val="ListNumber0"/>
    <w:uiPriority w:val="19"/>
    <w:rsid w:val="00C20113"/>
    <w:pPr>
      <w:numPr>
        <w:ilvl w:val="1"/>
      </w:numPr>
    </w:pPr>
  </w:style>
  <w:style w:type="paragraph" w:styleId="ListNumber3">
    <w:name w:val="List Number 3"/>
    <w:basedOn w:val="ListNumber0"/>
    <w:uiPriority w:val="19"/>
    <w:rsid w:val="00C20113"/>
    <w:pPr>
      <w:numPr>
        <w:ilvl w:val="2"/>
      </w:numPr>
    </w:pPr>
  </w:style>
  <w:style w:type="paragraph" w:styleId="ListNumber4">
    <w:name w:val="List Number 4"/>
    <w:basedOn w:val="ListNumber0"/>
    <w:uiPriority w:val="19"/>
    <w:rsid w:val="00C20113"/>
    <w:pPr>
      <w:numPr>
        <w:ilvl w:val="3"/>
      </w:numPr>
    </w:pPr>
  </w:style>
  <w:style w:type="paragraph" w:styleId="ListNumber5">
    <w:name w:val="List Number 5"/>
    <w:basedOn w:val="ListNumber0"/>
    <w:uiPriority w:val="19"/>
    <w:rsid w:val="00C20113"/>
    <w:pPr>
      <w:numPr>
        <w:ilvl w:val="4"/>
      </w:numPr>
    </w:pPr>
  </w:style>
  <w:style w:type="paragraph" w:customStyle="1" w:styleId="ListNumber6">
    <w:name w:val="List Number 6"/>
    <w:basedOn w:val="ListNumber0"/>
    <w:uiPriority w:val="19"/>
    <w:rsid w:val="00C20113"/>
    <w:pPr>
      <w:numPr>
        <w:ilvl w:val="5"/>
      </w:numPr>
    </w:pPr>
  </w:style>
  <w:style w:type="paragraph" w:customStyle="1" w:styleId="ListParagraph2">
    <w:name w:val="List Paragraph 2"/>
    <w:basedOn w:val="ListParagraph0"/>
    <w:uiPriority w:val="19"/>
    <w:rsid w:val="00C20113"/>
    <w:pPr>
      <w:numPr>
        <w:ilvl w:val="1"/>
      </w:numPr>
    </w:pPr>
  </w:style>
  <w:style w:type="paragraph" w:customStyle="1" w:styleId="ListParagraph3">
    <w:name w:val="List Paragraph 3"/>
    <w:basedOn w:val="ListParagraph0"/>
    <w:uiPriority w:val="19"/>
    <w:rsid w:val="00C20113"/>
    <w:pPr>
      <w:numPr>
        <w:ilvl w:val="2"/>
      </w:numPr>
    </w:pPr>
  </w:style>
  <w:style w:type="paragraph" w:customStyle="1" w:styleId="ListParagraph4">
    <w:name w:val="List Paragraph 4"/>
    <w:basedOn w:val="ListParagraph0"/>
    <w:uiPriority w:val="19"/>
    <w:rsid w:val="00C20113"/>
    <w:pPr>
      <w:numPr>
        <w:ilvl w:val="3"/>
      </w:numPr>
    </w:pPr>
  </w:style>
  <w:style w:type="paragraph" w:customStyle="1" w:styleId="ListParagraph5">
    <w:name w:val="List Paragraph 5"/>
    <w:basedOn w:val="ListParagraph0"/>
    <w:uiPriority w:val="19"/>
    <w:rsid w:val="00C20113"/>
    <w:pPr>
      <w:numPr>
        <w:ilvl w:val="4"/>
      </w:numPr>
    </w:pPr>
  </w:style>
  <w:style w:type="paragraph" w:customStyle="1" w:styleId="ListParagraph6">
    <w:name w:val="List Paragraph 6"/>
    <w:basedOn w:val="ListParagraph0"/>
    <w:uiPriority w:val="19"/>
    <w:rsid w:val="00C20113"/>
    <w:pPr>
      <w:numPr>
        <w:ilvl w:val="5"/>
      </w:numPr>
    </w:pPr>
  </w:style>
  <w:style w:type="numbering" w:customStyle="1" w:styleId="ListAlpha">
    <w:name w:val="List_Alpha"/>
    <w:uiPriority w:val="99"/>
    <w:rsid w:val="00C20113"/>
    <w:pPr>
      <w:numPr>
        <w:numId w:val="6"/>
      </w:numPr>
    </w:pPr>
  </w:style>
  <w:style w:type="numbering" w:customStyle="1" w:styleId="ListBullet">
    <w:name w:val="List_Bullet"/>
    <w:uiPriority w:val="99"/>
    <w:rsid w:val="00C20113"/>
    <w:pPr>
      <w:numPr>
        <w:numId w:val="7"/>
      </w:numPr>
    </w:pPr>
  </w:style>
  <w:style w:type="numbering" w:customStyle="1" w:styleId="ListNumber">
    <w:name w:val="List_Number"/>
    <w:uiPriority w:val="99"/>
    <w:rsid w:val="00C20113"/>
    <w:pPr>
      <w:numPr>
        <w:numId w:val="8"/>
      </w:numPr>
    </w:pPr>
  </w:style>
  <w:style w:type="numbering" w:customStyle="1" w:styleId="ListNumberedHeadings">
    <w:name w:val="List_NumberedHeadings"/>
    <w:uiPriority w:val="99"/>
    <w:rsid w:val="00C20113"/>
    <w:pPr>
      <w:numPr>
        <w:numId w:val="9"/>
      </w:numPr>
    </w:pPr>
  </w:style>
  <w:style w:type="numbering" w:customStyle="1" w:styleId="ListParagraph">
    <w:name w:val="List_Paragraph"/>
    <w:uiPriority w:val="99"/>
    <w:rsid w:val="00C20113"/>
    <w:pPr>
      <w:numPr>
        <w:numId w:val="10"/>
      </w:numPr>
    </w:pPr>
  </w:style>
  <w:style w:type="numbering" w:customStyle="1" w:styleId="ListTableBullet">
    <w:name w:val="List_TableBullet"/>
    <w:uiPriority w:val="99"/>
    <w:rsid w:val="00C20113"/>
    <w:pPr>
      <w:numPr>
        <w:numId w:val="11"/>
      </w:numPr>
    </w:pPr>
  </w:style>
  <w:style w:type="numbering" w:customStyle="1" w:styleId="ListTableNumber">
    <w:name w:val="List_TableNumber"/>
    <w:uiPriority w:val="99"/>
    <w:rsid w:val="00C20113"/>
    <w:pPr>
      <w:numPr>
        <w:numId w:val="12"/>
      </w:numPr>
    </w:pPr>
  </w:style>
  <w:style w:type="paragraph" w:customStyle="1" w:styleId="NbrHeading1">
    <w:name w:val="Nbr Heading 1"/>
    <w:basedOn w:val="Heading1"/>
    <w:next w:val="BodyText"/>
    <w:qFormat/>
    <w:rsid w:val="00C20113"/>
    <w:pPr>
      <w:numPr>
        <w:numId w:val="13"/>
      </w:numPr>
      <w:spacing w:before="360" w:after="240"/>
      <w:contextualSpacing/>
    </w:pPr>
    <w:rPr>
      <w:b/>
      <w:bCs w:val="0"/>
      <w:noProof/>
    </w:rPr>
  </w:style>
  <w:style w:type="paragraph" w:customStyle="1" w:styleId="NbrHeading2">
    <w:name w:val="Nbr Heading 2"/>
    <w:basedOn w:val="Heading2"/>
    <w:next w:val="BodyText"/>
    <w:qFormat/>
    <w:rsid w:val="00C20113"/>
    <w:pPr>
      <w:numPr>
        <w:ilvl w:val="1"/>
        <w:numId w:val="13"/>
      </w:numPr>
      <w:spacing w:before="120"/>
      <w:contextualSpacing/>
    </w:pPr>
  </w:style>
  <w:style w:type="paragraph" w:customStyle="1" w:styleId="NbrHeading3">
    <w:name w:val="Nbr Heading 3"/>
    <w:basedOn w:val="Heading3"/>
    <w:next w:val="BodyText"/>
    <w:qFormat/>
    <w:rsid w:val="00C20113"/>
    <w:pPr>
      <w:numPr>
        <w:ilvl w:val="2"/>
        <w:numId w:val="13"/>
      </w:numPr>
      <w:spacing w:before="120"/>
    </w:pPr>
  </w:style>
  <w:style w:type="paragraph" w:customStyle="1" w:styleId="NbrHeading4">
    <w:name w:val="Nbr Heading 4"/>
    <w:basedOn w:val="Heading4"/>
    <w:next w:val="BodyText"/>
    <w:qFormat/>
    <w:rsid w:val="00C20113"/>
    <w:pPr>
      <w:numPr>
        <w:ilvl w:val="3"/>
        <w:numId w:val="13"/>
      </w:numPr>
    </w:pPr>
    <w:rPr>
      <w:sz w:val="22"/>
    </w:rPr>
  </w:style>
  <w:style w:type="paragraph" w:customStyle="1" w:styleId="NbrHeading5">
    <w:name w:val="Nbr Heading 5"/>
    <w:basedOn w:val="Heading5"/>
    <w:next w:val="BodyText"/>
    <w:qFormat/>
    <w:rsid w:val="00C20113"/>
    <w:pPr>
      <w:numPr>
        <w:ilvl w:val="4"/>
        <w:numId w:val="13"/>
      </w:numPr>
      <w:tabs>
        <w:tab w:val="clear" w:pos="1276"/>
      </w:tabs>
    </w:pPr>
    <w:rPr>
      <w:b w:val="0"/>
      <w:sz w:val="22"/>
    </w:rPr>
  </w:style>
  <w:style w:type="paragraph" w:styleId="Quote">
    <w:name w:val="Quote"/>
    <w:basedOn w:val="Normal"/>
    <w:next w:val="Normal"/>
    <w:link w:val="QuoteChar"/>
    <w:uiPriority w:val="99"/>
    <w:qFormat/>
    <w:rsid w:val="00C20113"/>
    <w:pPr>
      <w:spacing w:before="180" w:after="180"/>
      <w:ind w:left="567" w:right="567"/>
      <w:jc w:val="center"/>
    </w:pPr>
    <w:rPr>
      <w:i/>
      <w:iCs/>
      <w:color w:val="004987" w:themeColor="text1"/>
    </w:rPr>
  </w:style>
  <w:style w:type="character" w:customStyle="1" w:styleId="QuoteChar">
    <w:name w:val="Quote Char"/>
    <w:basedOn w:val="DefaultParagraphFont"/>
    <w:link w:val="Quote"/>
    <w:uiPriority w:val="99"/>
    <w:rsid w:val="00C20113"/>
    <w:rPr>
      <w:rFonts w:ascii="Roboto Condensed" w:eastAsiaTheme="minorEastAsia" w:hAnsi="Roboto Condensed" w:cs="Arial"/>
      <w:i/>
      <w:iCs/>
      <w:color w:val="004987" w:themeColor="text1"/>
      <w:lang w:val="en-US" w:eastAsia="en-US"/>
    </w:rPr>
  </w:style>
  <w:style w:type="table" w:customStyle="1" w:styleId="SeqwaterBlueTable">
    <w:name w:val="Seqwater Blue Table"/>
    <w:basedOn w:val="TableNormal"/>
    <w:uiPriority w:val="99"/>
    <w:rsid w:val="00C20113"/>
    <w:pPr>
      <w:ind w:left="113" w:right="113"/>
    </w:pPr>
    <w:rPr>
      <w:rFonts w:asciiTheme="minorHAnsi" w:eastAsiaTheme="minorHAnsi" w:hAnsiTheme="minorHAnsi" w:cstheme="minorBidi"/>
      <w:sz w:val="22"/>
      <w:szCs w:val="22"/>
      <w:lang w:eastAsia="en-US"/>
    </w:rPr>
    <w:tblPr>
      <w:tblStyleRowBandSize w:val="1"/>
      <w:tblStyleColBandSize w:val="1"/>
      <w:tblBorders>
        <w:top w:val="single" w:sz="4" w:space="0" w:color="C9F0FF" w:themeColor="accent1" w:themeTint="33"/>
        <w:left w:val="single" w:sz="4" w:space="0" w:color="C9F0FF" w:themeColor="accent1" w:themeTint="33"/>
        <w:bottom w:val="single" w:sz="4" w:space="0" w:color="C9F0FF" w:themeColor="accent1" w:themeTint="33"/>
        <w:right w:val="single" w:sz="4" w:space="0" w:color="C9F0FF" w:themeColor="accent1" w:themeTint="33"/>
        <w:insideH w:val="single" w:sz="4" w:space="0" w:color="C9F0FF" w:themeColor="accent1" w:themeTint="33"/>
        <w:insideV w:val="single" w:sz="4" w:space="0" w:color="C9F0FF" w:themeColor="accent1" w:themeTint="33"/>
      </w:tblBorders>
      <w:tblCellMar>
        <w:left w:w="0" w:type="dxa"/>
        <w:right w:w="0" w:type="dxa"/>
      </w:tblCellMar>
    </w:tblPr>
    <w:trPr>
      <w:cantSplit/>
    </w:trPr>
    <w:tcPr>
      <w:shd w:val="clear" w:color="auto" w:fill="auto"/>
    </w:tcPr>
    <w:tblStylePr w:type="firstRow">
      <w:tblPr/>
      <w:tcPr>
        <w:tcBorders>
          <w:top w:val="single" w:sz="4" w:space="0" w:color="C9F0FF" w:themeColor="accent1" w:themeTint="33"/>
          <w:left w:val="single" w:sz="4" w:space="0" w:color="C9F0FF" w:themeColor="accent1" w:themeTint="33"/>
          <w:bottom w:val="single" w:sz="4" w:space="0" w:color="C9F0FF" w:themeColor="accent1" w:themeTint="33"/>
          <w:right w:val="single" w:sz="4" w:space="0" w:color="C9F0FF" w:themeColor="accent1" w:themeTint="33"/>
          <w:insideH w:val="single" w:sz="4" w:space="0" w:color="C9F0FF" w:themeColor="accent1" w:themeTint="33"/>
          <w:insideV w:val="single" w:sz="4" w:space="0" w:color="C9F0FF" w:themeColor="accent1" w:themeTint="33"/>
          <w:tl2br w:val="nil"/>
          <w:tr2bl w:val="nil"/>
        </w:tcBorders>
        <w:shd w:val="clear" w:color="auto" w:fill="00AFF0" w:themeFill="accent1"/>
      </w:tcPr>
    </w:tblStylePr>
    <w:tblStylePr w:type="lastRow">
      <w:rPr>
        <w:b/>
      </w:rPr>
      <w:tblPr/>
      <w:tcPr>
        <w:shd w:val="clear" w:color="auto" w:fill="BBECFF" w:themeFill="accent1" w:themeFillTint="40"/>
      </w:tcPr>
    </w:tblStylePr>
    <w:tblStylePr w:type="firstCol">
      <w:tblPr/>
      <w:tcPr>
        <w:tcBorders>
          <w:insideH w:val="nil"/>
        </w:tcBorders>
        <w:shd w:val="clear" w:color="auto" w:fill="00AFF0" w:themeFill="accent1"/>
      </w:tcPr>
    </w:tblStylePr>
    <w:tblStylePr w:type="lastCol">
      <w:tblPr/>
      <w:tcPr>
        <w:shd w:val="clear" w:color="auto" w:fill="93E1FF" w:themeFill="accent1" w:themeFillTint="66"/>
      </w:tcPr>
    </w:tblStylePr>
    <w:tblStylePr w:type="band2Vert">
      <w:tblPr/>
      <w:tcPr>
        <w:shd w:val="clear" w:color="auto" w:fill="E3F7FF" w:themeFill="accent1" w:themeFillTint="1A"/>
      </w:tcPr>
    </w:tblStylePr>
    <w:tblStylePr w:type="band2Horz">
      <w:tblPr/>
      <w:tcPr>
        <w:shd w:val="clear" w:color="auto" w:fill="E3F7FF" w:themeFill="accent1" w:themeFillTint="1A"/>
      </w:tcPr>
    </w:tblStylePr>
  </w:style>
  <w:style w:type="paragraph" w:customStyle="1" w:styleId="Seqwaterbody">
    <w:name w:val="Seqwater body"/>
    <w:basedOn w:val="NoSpacing"/>
    <w:qFormat/>
    <w:rsid w:val="00C20113"/>
  </w:style>
  <w:style w:type="table" w:customStyle="1" w:styleId="SeqwaterGreyTable">
    <w:name w:val="Seqwater Grey Table"/>
    <w:basedOn w:val="TableNormal"/>
    <w:uiPriority w:val="99"/>
    <w:rsid w:val="00C20113"/>
    <w:pPr>
      <w:ind w:left="113" w:right="113"/>
    </w:pPr>
    <w:rPr>
      <w:rFonts w:asciiTheme="minorHAnsi" w:eastAsiaTheme="minorHAnsi" w:hAnsiTheme="minorHAnsi" w:cstheme="minorBidi"/>
      <w:sz w:val="22"/>
      <w:szCs w:val="22"/>
      <w:lang w:eastAsia="en-US"/>
    </w:rPr>
    <w:tblPr>
      <w:tblStyleRowBandSize w:val="1"/>
      <w:tblStyleColBandSize w:val="1"/>
      <w:tbl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insideH w:val="single" w:sz="4" w:space="0" w:color="008CB4" w:themeColor="background2" w:themeShade="BF"/>
        <w:insideV w:val="single" w:sz="4" w:space="0" w:color="008CB4" w:themeColor="background2" w:themeShade="BF"/>
      </w:tblBorders>
      <w:tblCellMar>
        <w:left w:w="0" w:type="dxa"/>
        <w:right w:w="0" w:type="dxa"/>
      </w:tblCellMar>
    </w:tblPr>
    <w:trPr>
      <w:cantSplit/>
    </w:trPr>
    <w:tcPr>
      <w:shd w:val="clear" w:color="auto" w:fill="auto"/>
    </w:tcPr>
    <w:tblStylePr w:type="firstRow">
      <w:rPr>
        <w:color w:val="FFFFFF" w:themeColor="background1"/>
      </w:rPr>
      <w:tblPr/>
      <w:tcPr>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insideH w:val="single" w:sz="4" w:space="0" w:color="008CB4" w:themeColor="background2" w:themeShade="BF"/>
          <w:insideV w:val="single" w:sz="4" w:space="0" w:color="008CB4" w:themeColor="background2" w:themeShade="BF"/>
          <w:tl2br w:val="nil"/>
          <w:tr2bl w:val="nil"/>
        </w:tcBorders>
        <w:shd w:val="clear" w:color="auto" w:fill="003859" w:themeFill="text2"/>
      </w:tcPr>
    </w:tblStylePr>
    <w:tblStylePr w:type="lastRow">
      <w:rPr>
        <w:b/>
        <w:color w:val="auto"/>
      </w:rPr>
      <w:tblPr/>
      <w:tcPr>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insideH w:val="single" w:sz="4" w:space="0" w:color="008CB4" w:themeColor="background2" w:themeShade="BF"/>
          <w:insideV w:val="single" w:sz="4" w:space="0" w:color="008CB4" w:themeColor="background2" w:themeShade="BF"/>
        </w:tcBorders>
        <w:shd w:val="clear" w:color="auto" w:fill="EAEAEA"/>
      </w:tcPr>
    </w:tblStylePr>
    <w:tblStylePr w:type="firstCol">
      <w:rPr>
        <w:color w:val="FFFFFF" w:themeColor="background1"/>
      </w:rPr>
      <w:tblPr/>
      <w:tcPr>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insideH w:val="single" w:sz="4" w:space="0" w:color="008CB4" w:themeColor="background2" w:themeShade="BF"/>
          <w:insideV w:val="single" w:sz="4" w:space="0" w:color="008CB4" w:themeColor="background2" w:themeShade="BF"/>
        </w:tcBorders>
        <w:shd w:val="clear" w:color="auto" w:fill="003859" w:themeFill="text2"/>
      </w:tcPr>
    </w:tblStylePr>
    <w:tblStylePr w:type="lastCol">
      <w:tblPr/>
      <w:tcPr>
        <w:shd w:val="clear" w:color="auto" w:fill="EAEAEA"/>
      </w:tcPr>
    </w:tblStylePr>
    <w:tblStylePr w:type="band2Vert">
      <w:tblPr/>
      <w:tcPr>
        <w:shd w:val="clear" w:color="auto" w:fill="F9F9F9"/>
      </w:tcPr>
    </w:tblStylePr>
    <w:tblStylePr w:type="band2Horz">
      <w:tblPr/>
      <w:tcPr>
        <w:shd w:val="clear" w:color="auto" w:fill="F9F9F9"/>
      </w:tcPr>
    </w:tblStylePr>
  </w:style>
  <w:style w:type="paragraph" w:customStyle="1" w:styleId="SeqwaterH4">
    <w:name w:val="Seqwater H4"/>
    <w:basedOn w:val="Normal"/>
    <w:qFormat/>
    <w:rsid w:val="00C20113"/>
    <w:pPr>
      <w:spacing w:before="240" w:line="240" w:lineRule="auto"/>
    </w:pPr>
    <w:rPr>
      <w:b/>
      <w:color w:val="00AFF0" w:themeColor="accent1"/>
    </w:rPr>
  </w:style>
  <w:style w:type="table" w:customStyle="1" w:styleId="SeqwaterTealTable">
    <w:name w:val="Seqwater Teal Table"/>
    <w:basedOn w:val="TableNormal"/>
    <w:uiPriority w:val="99"/>
    <w:rsid w:val="00C20113"/>
    <w:pPr>
      <w:ind w:left="113" w:right="113"/>
    </w:pPr>
    <w:rPr>
      <w:rFonts w:asciiTheme="minorHAnsi" w:eastAsiaTheme="minorHAnsi" w:hAnsiTheme="minorHAnsi" w:cstheme="minorBidi"/>
      <w:sz w:val="22"/>
      <w:szCs w:val="22"/>
      <w:lang w:eastAsia="en-US"/>
    </w:rPr>
    <w:tblPr>
      <w:tblStyleRowBandSize w:val="1"/>
      <w:tblStyleColBandSize w:val="1"/>
      <w:tblBorders>
        <w:top w:val="single" w:sz="6" w:space="0" w:color="0091B3" w:themeColor="accent4"/>
        <w:left w:val="single" w:sz="6" w:space="0" w:color="0091B3" w:themeColor="accent4"/>
        <w:bottom w:val="single" w:sz="6" w:space="0" w:color="0091B3" w:themeColor="accent4"/>
        <w:right w:val="single" w:sz="6" w:space="0" w:color="0091B3" w:themeColor="accent4"/>
        <w:insideH w:val="single" w:sz="6" w:space="0" w:color="0091B3" w:themeColor="accent4"/>
        <w:insideV w:val="single" w:sz="6" w:space="0" w:color="0091B3" w:themeColor="accent4"/>
      </w:tblBorders>
      <w:tblCellMar>
        <w:left w:w="0" w:type="dxa"/>
        <w:right w:w="0" w:type="dxa"/>
      </w:tblCellMar>
    </w:tblPr>
    <w:trPr>
      <w:cantSplit/>
    </w:trPr>
    <w:tcPr>
      <w:shd w:val="clear" w:color="auto" w:fill="auto"/>
    </w:tcPr>
    <w:tblStylePr w:type="firstRow">
      <w:rPr>
        <w:color w:val="FFFFFF" w:themeColor="background1"/>
      </w:rPr>
      <w:tblPr/>
      <w:tcPr>
        <w:shd w:val="clear" w:color="auto" w:fill="0091B3" w:themeFill="accent4"/>
      </w:tcPr>
    </w:tblStylePr>
    <w:tblStylePr w:type="lastRow">
      <w:rPr>
        <w:b/>
        <w:color w:val="auto"/>
      </w:rPr>
      <w:tblPr/>
      <w:tcPr>
        <w:shd w:val="clear" w:color="auto" w:fill="EBF7F9" w:themeFill="accent5" w:themeFillTint="33"/>
      </w:tcPr>
    </w:tblStylePr>
    <w:tblStylePr w:type="firstCol">
      <w:rPr>
        <w:color w:val="FFFFFF" w:themeColor="background1"/>
      </w:rPr>
      <w:tblPr/>
      <w:tcPr>
        <w:shd w:val="clear" w:color="auto" w:fill="0091B3" w:themeFill="accent4"/>
      </w:tcPr>
    </w:tblStylePr>
    <w:tblStylePr w:type="lastCol">
      <w:tblPr/>
      <w:tcPr>
        <w:shd w:val="clear" w:color="auto" w:fill="EBF7F9" w:themeFill="accent5" w:themeFillTint="33"/>
      </w:tcPr>
    </w:tblStylePr>
    <w:tblStylePr w:type="band2Vert">
      <w:tblPr/>
      <w:tcPr>
        <w:shd w:val="clear" w:color="auto" w:fill="F9F9F9"/>
      </w:tcPr>
    </w:tblStylePr>
    <w:tblStylePr w:type="band2Horz">
      <w:tblPr/>
      <w:tcPr>
        <w:shd w:val="clear" w:color="auto" w:fill="F9F9F9"/>
      </w:tcPr>
    </w:tblStylePr>
  </w:style>
  <w:style w:type="numbering" w:customStyle="1" w:styleId="Style1">
    <w:name w:val="Style1"/>
    <w:uiPriority w:val="99"/>
    <w:rsid w:val="00C20113"/>
    <w:pPr>
      <w:numPr>
        <w:numId w:val="14"/>
      </w:numPr>
    </w:pPr>
  </w:style>
  <w:style w:type="table" w:customStyle="1" w:styleId="Style2">
    <w:name w:val="Style2"/>
    <w:basedOn w:val="TableNormal"/>
    <w:uiPriority w:val="99"/>
    <w:rsid w:val="00C20113"/>
    <w:rPr>
      <w:rFonts w:ascii="Roboto" w:eastAsiaTheme="minorHAnsi" w:hAnsi="Roboto" w:cstheme="minorBidi"/>
      <w:sz w:val="24"/>
      <w:szCs w:val="24"/>
      <w:lang w:eastAsia="en-US"/>
    </w:rPr>
    <w:tblPr>
      <w:tblBorders>
        <w:top w:val="single" w:sz="4" w:space="0" w:color="9CD9E4" w:themeColor="accent5"/>
        <w:left w:val="single" w:sz="4" w:space="0" w:color="9CD9E4" w:themeColor="accent5"/>
        <w:bottom w:val="single" w:sz="4" w:space="0" w:color="9CD9E4" w:themeColor="accent5"/>
        <w:right w:val="single" w:sz="4" w:space="0" w:color="9CD9E4" w:themeColor="accent5"/>
        <w:insideH w:val="single" w:sz="4" w:space="0" w:color="9CD9E4" w:themeColor="accent5"/>
        <w:insideV w:val="single" w:sz="4" w:space="0" w:color="9CD9E4" w:themeColor="accent5"/>
      </w:tblBorders>
    </w:tblPr>
    <w:tblStylePr w:type="firstRow">
      <w:rPr>
        <w:color w:val="FFFFFF" w:themeColor="background1"/>
      </w:rPr>
      <w:tblPr/>
      <w:tcPr>
        <w:shd w:val="clear" w:color="auto" w:fill="9CD9E4" w:themeFill="accent5"/>
      </w:tcPr>
    </w:tblStylePr>
    <w:tblStylePr w:type="firstCol">
      <w:rPr>
        <w:color w:val="FFFFFF" w:themeColor="background1"/>
      </w:rPr>
      <w:tblPr/>
      <w:tcPr>
        <w:tcBorders>
          <w:top w:val="nil"/>
          <w:left w:val="nil"/>
          <w:bottom w:val="nil"/>
          <w:right w:val="nil"/>
          <w:insideH w:val="nil"/>
          <w:insideV w:val="nil"/>
        </w:tcBorders>
        <w:shd w:val="clear" w:color="auto" w:fill="9CD9E4" w:themeFill="accent5"/>
      </w:tcPr>
    </w:tblStylePr>
  </w:style>
  <w:style w:type="paragraph" w:styleId="Subtitle">
    <w:name w:val="Subtitle"/>
    <w:basedOn w:val="Normal"/>
    <w:next w:val="BodyText"/>
    <w:link w:val="SubtitleChar"/>
    <w:uiPriority w:val="11"/>
    <w:qFormat/>
    <w:rsid w:val="00C20113"/>
    <w:pPr>
      <w:spacing w:before="480" w:after="480"/>
    </w:pPr>
    <w:rPr>
      <w:rFonts w:asciiTheme="majorHAnsi" w:hAnsiTheme="majorHAnsi"/>
      <w:b/>
      <w:color w:val="003859" w:themeColor="text2"/>
      <w:sz w:val="44"/>
      <w:szCs w:val="44"/>
    </w:rPr>
  </w:style>
  <w:style w:type="character" w:customStyle="1" w:styleId="SubtitleChar">
    <w:name w:val="Subtitle Char"/>
    <w:basedOn w:val="DefaultParagraphFont"/>
    <w:link w:val="Subtitle"/>
    <w:uiPriority w:val="11"/>
    <w:rsid w:val="00C20113"/>
    <w:rPr>
      <w:rFonts w:asciiTheme="majorHAnsi" w:eastAsiaTheme="minorEastAsia" w:hAnsiTheme="majorHAnsi" w:cs="Arial"/>
      <w:b/>
      <w:color w:val="003859" w:themeColor="text2"/>
      <w:sz w:val="44"/>
      <w:szCs w:val="44"/>
      <w:lang w:val="en-US" w:eastAsia="en-US"/>
    </w:rPr>
  </w:style>
  <w:style w:type="paragraph" w:customStyle="1" w:styleId="TableText">
    <w:name w:val="Table Text"/>
    <w:basedOn w:val="Normal"/>
    <w:uiPriority w:val="3"/>
    <w:qFormat/>
    <w:rsid w:val="00C20113"/>
    <w:pPr>
      <w:spacing w:before="60" w:after="60" w:line="240" w:lineRule="auto"/>
      <w:ind w:left="113" w:right="113"/>
    </w:pPr>
    <w:rPr>
      <w:sz w:val="22"/>
    </w:rPr>
  </w:style>
  <w:style w:type="paragraph" w:customStyle="1" w:styleId="TableBullet">
    <w:name w:val="Table Bullet"/>
    <w:basedOn w:val="TableText"/>
    <w:uiPriority w:val="4"/>
    <w:qFormat/>
    <w:rsid w:val="00C20113"/>
    <w:pPr>
      <w:numPr>
        <w:numId w:val="15"/>
      </w:numPr>
    </w:pPr>
    <w:rPr>
      <w:rFonts w:eastAsia="Times New Roman" w:cs="Times New Roman"/>
      <w:szCs w:val="24"/>
      <w:lang w:eastAsia="en-AU"/>
    </w:rPr>
  </w:style>
  <w:style w:type="paragraph" w:customStyle="1" w:styleId="TableBullet2">
    <w:name w:val="Table Bullet 2"/>
    <w:basedOn w:val="TableBullet"/>
    <w:uiPriority w:val="19"/>
    <w:rsid w:val="00C20113"/>
    <w:pPr>
      <w:numPr>
        <w:ilvl w:val="1"/>
      </w:numPr>
    </w:pPr>
  </w:style>
  <w:style w:type="paragraph" w:customStyle="1" w:styleId="TableCaption">
    <w:name w:val="Table Caption"/>
    <w:basedOn w:val="Caption"/>
    <w:uiPriority w:val="6"/>
    <w:qFormat/>
    <w:rsid w:val="00C20113"/>
    <w:pPr>
      <w:tabs>
        <w:tab w:val="left" w:pos="851"/>
      </w:tabs>
      <w:ind w:left="851" w:hanging="851"/>
    </w:pPr>
  </w:style>
  <w:style w:type="paragraph" w:customStyle="1" w:styleId="TableHeading">
    <w:name w:val="Table Heading"/>
    <w:basedOn w:val="TableText"/>
    <w:uiPriority w:val="3"/>
    <w:qFormat/>
    <w:rsid w:val="00C20113"/>
    <w:pPr>
      <w:keepNext/>
    </w:pPr>
    <w:rPr>
      <w:b/>
    </w:rPr>
  </w:style>
  <w:style w:type="paragraph" w:customStyle="1" w:styleId="TableHeadingWhite">
    <w:name w:val="Table Heading White"/>
    <w:basedOn w:val="TableText"/>
    <w:uiPriority w:val="3"/>
    <w:qFormat/>
    <w:rsid w:val="00C20113"/>
    <w:pPr>
      <w:keepNext/>
    </w:pPr>
    <w:rPr>
      <w:b/>
      <w:color w:val="FFFFFF" w:themeColor="background1"/>
    </w:rPr>
  </w:style>
  <w:style w:type="table" w:customStyle="1" w:styleId="TableNoBorders">
    <w:name w:val="Table No Borders"/>
    <w:basedOn w:val="TableNormal"/>
    <w:uiPriority w:val="99"/>
    <w:rsid w:val="00C20113"/>
    <w:rPr>
      <w:rFonts w:asciiTheme="minorHAnsi" w:eastAsiaTheme="minorHAnsi" w:hAnsiTheme="minorHAnsi" w:cstheme="minorBidi"/>
      <w:sz w:val="22"/>
      <w:szCs w:val="22"/>
      <w:lang w:eastAsia="en-US"/>
    </w:rPr>
    <w:tblPr>
      <w:tblCellMar>
        <w:left w:w="0" w:type="dxa"/>
        <w:right w:w="0" w:type="dxa"/>
      </w:tblCellMar>
    </w:tblPr>
  </w:style>
  <w:style w:type="paragraph" w:customStyle="1" w:styleId="TableNumber">
    <w:name w:val="Table Number"/>
    <w:basedOn w:val="TableText"/>
    <w:uiPriority w:val="4"/>
    <w:qFormat/>
    <w:rsid w:val="00C20113"/>
    <w:pPr>
      <w:numPr>
        <w:numId w:val="16"/>
      </w:numPr>
    </w:pPr>
  </w:style>
  <w:style w:type="paragraph" w:customStyle="1" w:styleId="TableNumber2">
    <w:name w:val="Table Number 2"/>
    <w:basedOn w:val="TableNumber"/>
    <w:uiPriority w:val="19"/>
    <w:rsid w:val="00C20113"/>
    <w:pPr>
      <w:numPr>
        <w:ilvl w:val="1"/>
      </w:numPr>
    </w:pPr>
  </w:style>
  <w:style w:type="paragraph" w:styleId="TableofAuthorities">
    <w:name w:val="table of authorities"/>
    <w:basedOn w:val="Normal"/>
    <w:next w:val="Normal"/>
    <w:uiPriority w:val="99"/>
    <w:semiHidden/>
    <w:rsid w:val="00C20113"/>
    <w:pPr>
      <w:ind w:left="200" w:hanging="200"/>
    </w:pPr>
  </w:style>
  <w:style w:type="paragraph" w:styleId="TOC3">
    <w:name w:val="toc 3"/>
    <w:basedOn w:val="Normal"/>
    <w:next w:val="Normal"/>
    <w:uiPriority w:val="39"/>
    <w:rsid w:val="00C20113"/>
    <w:pPr>
      <w:tabs>
        <w:tab w:val="left" w:pos="851"/>
        <w:tab w:val="right" w:leader="dot" w:pos="9923"/>
      </w:tabs>
      <w:spacing w:before="80" w:after="80"/>
      <w:ind w:left="1247"/>
      <w:contextualSpacing/>
    </w:pPr>
    <w:rPr>
      <w:color w:val="003859" w:themeColor="text2"/>
      <w:sz w:val="22"/>
    </w:rPr>
  </w:style>
  <w:style w:type="paragraph" w:styleId="TableofFigures">
    <w:name w:val="table of figures"/>
    <w:basedOn w:val="TOC3"/>
    <w:next w:val="Normal"/>
    <w:uiPriority w:val="99"/>
    <w:rsid w:val="00C20113"/>
    <w:rPr>
      <w:noProof/>
    </w:rPr>
  </w:style>
  <w:style w:type="paragraph" w:customStyle="1" w:styleId="Tablesubheading">
    <w:name w:val="Table subheading"/>
    <w:basedOn w:val="TableText"/>
    <w:qFormat/>
    <w:rsid w:val="00C20113"/>
    <w:rPr>
      <w:rFonts w:ascii="Roboto" w:hAnsi="Roboto"/>
      <w:b/>
      <w:bCs/>
    </w:rPr>
  </w:style>
  <w:style w:type="paragraph" w:customStyle="1" w:styleId="TableTextFooter">
    <w:name w:val="Table Text (Footer)"/>
    <w:basedOn w:val="TableText"/>
    <w:qFormat/>
    <w:rsid w:val="00C20113"/>
    <w:rPr>
      <w:color w:val="004987" w:themeColor="text1"/>
      <w:sz w:val="14"/>
      <w:szCs w:val="14"/>
    </w:rPr>
  </w:style>
  <w:style w:type="paragraph" w:styleId="Title">
    <w:name w:val="Title"/>
    <w:basedOn w:val="Normal"/>
    <w:next w:val="BodyText"/>
    <w:link w:val="TitleChar"/>
    <w:uiPriority w:val="10"/>
    <w:qFormat/>
    <w:rsid w:val="00C20113"/>
    <w:pPr>
      <w:spacing w:before="240" w:line="240" w:lineRule="auto"/>
    </w:pPr>
    <w:rPr>
      <w:bCs/>
      <w:color w:val="00AFF0" w:themeColor="accent1"/>
      <w:sz w:val="64"/>
      <w:szCs w:val="64"/>
    </w:rPr>
  </w:style>
  <w:style w:type="character" w:customStyle="1" w:styleId="TitleChar">
    <w:name w:val="Title Char"/>
    <w:basedOn w:val="DefaultParagraphFont"/>
    <w:link w:val="Title"/>
    <w:uiPriority w:val="10"/>
    <w:rsid w:val="00C20113"/>
    <w:rPr>
      <w:rFonts w:ascii="Roboto Condensed" w:eastAsiaTheme="minorEastAsia" w:hAnsi="Roboto Condensed" w:cs="Arial"/>
      <w:bCs/>
      <w:color w:val="00AFF0" w:themeColor="accent1"/>
      <w:sz w:val="64"/>
      <w:szCs w:val="64"/>
      <w:lang w:val="en-US" w:eastAsia="en-US"/>
    </w:rPr>
  </w:style>
  <w:style w:type="paragraph" w:styleId="TOC1">
    <w:name w:val="toc 1"/>
    <w:basedOn w:val="Normal"/>
    <w:next w:val="Normal"/>
    <w:uiPriority w:val="39"/>
    <w:rsid w:val="00C20113"/>
    <w:pPr>
      <w:keepNext/>
      <w:tabs>
        <w:tab w:val="left" w:pos="709"/>
        <w:tab w:val="right" w:leader="dot" w:pos="9923"/>
      </w:tabs>
      <w:spacing w:before="240"/>
    </w:pPr>
    <w:rPr>
      <w:b/>
      <w:noProof/>
      <w:color w:val="003859" w:themeColor="text2"/>
      <w:sz w:val="22"/>
    </w:rPr>
  </w:style>
  <w:style w:type="paragraph" w:styleId="TOC2">
    <w:name w:val="toc 2"/>
    <w:basedOn w:val="TOC1"/>
    <w:next w:val="TOC3"/>
    <w:uiPriority w:val="39"/>
    <w:rsid w:val="00C20113"/>
    <w:pPr>
      <w:tabs>
        <w:tab w:val="clear" w:pos="709"/>
        <w:tab w:val="left" w:pos="1276"/>
      </w:tabs>
      <w:spacing w:before="80" w:after="80"/>
      <w:ind w:left="680"/>
      <w:contextualSpacing/>
    </w:pPr>
    <w:rPr>
      <w:b w:val="0"/>
    </w:rPr>
  </w:style>
  <w:style w:type="paragraph" w:styleId="TOC4">
    <w:name w:val="toc 4"/>
    <w:basedOn w:val="TOC1"/>
    <w:next w:val="Normal"/>
    <w:uiPriority w:val="39"/>
    <w:rsid w:val="00C20113"/>
    <w:pPr>
      <w:tabs>
        <w:tab w:val="left" w:pos="851"/>
      </w:tabs>
      <w:ind w:left="851" w:hanging="851"/>
    </w:pPr>
  </w:style>
  <w:style w:type="paragraph" w:styleId="TOC5">
    <w:name w:val="toc 5"/>
    <w:basedOn w:val="TOC2"/>
    <w:next w:val="Normal"/>
    <w:uiPriority w:val="39"/>
    <w:rsid w:val="00C20113"/>
    <w:pPr>
      <w:tabs>
        <w:tab w:val="left" w:pos="1701"/>
      </w:tabs>
      <w:ind w:left="1702" w:hanging="851"/>
    </w:pPr>
  </w:style>
  <w:style w:type="paragraph" w:styleId="TOC6">
    <w:name w:val="toc 6"/>
    <w:basedOn w:val="TOC3"/>
    <w:next w:val="Normal"/>
    <w:uiPriority w:val="39"/>
    <w:semiHidden/>
    <w:rsid w:val="00C20113"/>
    <w:pPr>
      <w:ind w:left="851" w:hanging="851"/>
    </w:pPr>
    <w:rPr>
      <w:noProof/>
    </w:rPr>
  </w:style>
  <w:style w:type="paragraph" w:styleId="TOC7">
    <w:name w:val="toc 7"/>
    <w:basedOn w:val="TOC2"/>
    <w:next w:val="Normal"/>
    <w:uiPriority w:val="39"/>
    <w:semiHidden/>
    <w:rsid w:val="00C20113"/>
    <w:pPr>
      <w:spacing w:after="60"/>
    </w:pPr>
    <w:rPr>
      <w:sz w:val="16"/>
    </w:rPr>
  </w:style>
  <w:style w:type="paragraph" w:styleId="TOC8">
    <w:name w:val="toc 8"/>
    <w:basedOn w:val="Normal"/>
    <w:next w:val="Normal"/>
    <w:uiPriority w:val="39"/>
    <w:semiHidden/>
    <w:rsid w:val="00C20113"/>
    <w:pPr>
      <w:tabs>
        <w:tab w:val="left" w:pos="851"/>
        <w:tab w:val="right" w:pos="9639"/>
      </w:tabs>
      <w:spacing w:after="60"/>
      <w:ind w:left="851" w:hanging="851"/>
    </w:pPr>
    <w:rPr>
      <w:sz w:val="16"/>
    </w:rPr>
  </w:style>
  <w:style w:type="paragraph" w:styleId="TOC9">
    <w:name w:val="toc 9"/>
    <w:basedOn w:val="Normal"/>
    <w:next w:val="Normal"/>
    <w:uiPriority w:val="39"/>
    <w:semiHidden/>
    <w:rsid w:val="00C20113"/>
    <w:pPr>
      <w:tabs>
        <w:tab w:val="left" w:pos="1418"/>
        <w:tab w:val="right" w:pos="9639"/>
      </w:tabs>
      <w:spacing w:after="60"/>
      <w:ind w:left="1134" w:hanging="113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trim://CP/3089644/2"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trim://CP/3089093/2"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trim://CP/3087107/2"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Seqwater">
  <a:themeElements>
    <a:clrScheme name="Seqwater Corporate 2">
      <a:dk1>
        <a:srgbClr val="004987"/>
      </a:dk1>
      <a:lt1>
        <a:srgbClr val="FFFFFF"/>
      </a:lt1>
      <a:dk2>
        <a:srgbClr val="003859"/>
      </a:dk2>
      <a:lt2>
        <a:srgbClr val="00BDF1"/>
      </a:lt2>
      <a:accent1>
        <a:srgbClr val="00AFF0"/>
      </a:accent1>
      <a:accent2>
        <a:srgbClr val="808285"/>
      </a:accent2>
      <a:accent3>
        <a:srgbClr val="7ECCC3"/>
      </a:accent3>
      <a:accent4>
        <a:srgbClr val="0091B3"/>
      </a:accent4>
      <a:accent5>
        <a:srgbClr val="9CD9E4"/>
      </a:accent5>
      <a:accent6>
        <a:srgbClr val="FFC528"/>
      </a:accent6>
      <a:hlink>
        <a:srgbClr val="003859"/>
      </a:hlink>
      <a:folHlink>
        <a:srgbClr val="00375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Seqwater Roboto Corporate Theme" id="{DC2BFC72-43E1-8141-8A3C-B897A7118840}" vid="{6E8816D7-84AD-4947-8877-C3EB8C71370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QPulseFileDate xmlns="08ff0630-c59f-4828-9384-e19d3c3f8f83">2021-08-31T05:27:15+00:00</QPulseFileDate>
    <DocNum xmlns="08ff0630-c59f-4828-9384-e19d3c3f8f83">TEM-00217</DocNum>
    <Owner xmlns="08ff0630-c59f-4828-9384-e19d3c3f8f83">Principal Engineering Standards and Assurance - P6255</Owner>
    <Department xmlns="http://schemas.microsoft.com/sharepoint/v3">ENGINEERING</Department>
    <Approver xmlns="08ff0630-c59f-4828-9384-e19d3c3f8f83">General Manager Engineering - P7990</Approver>
    <URL xmlns="http://schemas.microsoft.com/sharepoint/v3">
      <Url xsi:nil="true"/>
      <Description xsi:nil="true"/>
    </URL>
    <QPulseKeywords xmlns="08ff0630-c59f-4828-9384-e19d3c3f8f83">Technical Support &amp; Improvement, Asset Management - X-TMP-STD-006 Engineering Statement Template - ES2 Construction Review</QPulseKeywords>
    <DocumentType xmlns="08ff0630-c59f-4828-9384-e19d3c3f8f83">Controlled Document - TEM</DocumentType>
    <ActiveDate xmlns="08ff0630-c59f-4828-9384-e19d3c3f8f83">2021-08-29T14:00:00+00:00</ActiveDate>
    <ReviewDate xmlns="08ff0630-c59f-4828-9384-e19d3c3f8f83">2026-08-29T14:00:00+00:00</ReviewDate>
  </documentManagement>
</p:properties>
</file>

<file path=customXml/item3.xml><?xml version="1.0" encoding="utf-8"?>
<ct:contentTypeSchema xmlns:ct="http://schemas.microsoft.com/office/2006/metadata/contentType" xmlns:ma="http://schemas.microsoft.com/office/2006/metadata/properties/metaAttributes" ct:_="" ma:_="" ma:contentTypeName="QPulse Controlled Document" ma:contentTypeID="0x01010040D1439052CEE646AE4CC4DB5DAAAAAB0003BC612C48231C4CB6B57F2F18A2BA62" ma:contentTypeVersion="18" ma:contentTypeDescription="QPulse Controlled Document" ma:contentTypeScope="" ma:versionID="a5b79b421caf8499e124ac53d3c23df5">
  <xsd:schema xmlns:xsd="http://www.w3.org/2001/XMLSchema" xmlns:xs="http://www.w3.org/2001/XMLSchema" xmlns:p="http://schemas.microsoft.com/office/2006/metadata/properties" xmlns:ns1="http://schemas.microsoft.com/sharepoint/v3" xmlns:ns2="08ff0630-c59f-4828-9384-e19d3c3f8f83" targetNamespace="http://schemas.microsoft.com/office/2006/metadata/properties" ma:root="true" ma:fieldsID="43d11906f0c3dd1194d1d34df91e690c" ns1:_="" ns2:_="">
    <xsd:import namespace="http://schemas.microsoft.com/sharepoint/v3"/>
    <xsd:import namespace="08ff0630-c59f-4828-9384-e19d3c3f8f83"/>
    <xsd:element name="properties">
      <xsd:complexType>
        <xsd:sequence>
          <xsd:element name="documentManagement">
            <xsd:complexType>
              <xsd:all>
                <xsd:element ref="ns1:Name" minOccurs="0"/>
                <xsd:element ref="ns2:DocNum" minOccurs="0"/>
                <xsd:element ref="ns2:ReviewDate" minOccurs="0"/>
                <xsd:element ref="ns2:ActiveDate" minOccurs="0"/>
                <xsd:element ref="ns2:DocumentType" minOccurs="0"/>
                <xsd:element ref="ns1:Department" minOccurs="0"/>
                <xsd:element ref="ns2:Approver" minOccurs="0"/>
                <xsd:element ref="ns2:Owner" minOccurs="0"/>
                <xsd:element ref="ns2:QPulseFileDate" minOccurs="0"/>
                <xsd:element ref="ns1:URL" minOccurs="0"/>
                <xsd:element ref="ns2:QPulse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8" nillable="true" ma:displayName="Account" ma:internalName="Name" ma:readOnly="true">
      <xsd:simpleType>
        <xsd:restriction base="dms:Text"/>
      </xsd:simpleType>
    </xsd:element>
    <xsd:element name="Department" ma:index="13" nillable="true" ma:displayName="Department" ma:internalName="Department" ma:readOnly="false">
      <xsd:simpleType>
        <xsd:restriction base="dms:Text"/>
      </xsd:simpleType>
    </xsd:element>
    <xsd:element name="URL" ma:index="17"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8ff0630-c59f-4828-9384-e19d3c3f8f83" elementFormDefault="qualified">
    <xsd:import namespace="http://schemas.microsoft.com/office/2006/documentManagement/types"/>
    <xsd:import namespace="http://schemas.microsoft.com/office/infopath/2007/PartnerControls"/>
    <xsd:element name="DocNum" ma:index="9" nillable="true" ma:displayName="DocNum" ma:internalName="DocNum">
      <xsd:simpleType>
        <xsd:restriction base="dms:Text"/>
      </xsd:simpleType>
    </xsd:element>
    <xsd:element name="ReviewDate" ma:index="10" nillable="true" ma:displayName="ReviewDate" ma:internalName="ReviewDate">
      <xsd:simpleType>
        <xsd:restriction base="dms:DateTime"/>
      </xsd:simpleType>
    </xsd:element>
    <xsd:element name="ActiveDate" ma:index="11" nillable="true" ma:displayName="ActiveDate" ma:internalName="ActiveDate">
      <xsd:simpleType>
        <xsd:restriction base="dms:DateTime"/>
      </xsd:simpleType>
    </xsd:element>
    <xsd:element name="DocumentType" ma:index="12" nillable="true" ma:displayName="DocumentType" ma:internalName="DocumentType">
      <xsd:simpleType>
        <xsd:restriction base="dms:Text"/>
      </xsd:simpleType>
    </xsd:element>
    <xsd:element name="Approver" ma:index="14" nillable="true" ma:displayName="Approver" ma:internalName="Approver">
      <xsd:simpleType>
        <xsd:restriction base="dms:Text"/>
      </xsd:simpleType>
    </xsd:element>
    <xsd:element name="Owner" ma:index="15" nillable="true" ma:displayName="Owner" ma:internalName="Owner">
      <xsd:simpleType>
        <xsd:restriction base="dms:Text"/>
      </xsd:simpleType>
    </xsd:element>
    <xsd:element name="QPulseFileDate" ma:index="16" nillable="true" ma:displayName="QPulseFileDate" ma:internalName="QPulseFileDate">
      <xsd:simpleType>
        <xsd:restriction base="dms:DateTime"/>
      </xsd:simpleType>
    </xsd:element>
    <xsd:element name="QPulseKeywords" ma:index="18" nillable="true" ma:displayName="QPulseKeywords" ma:internalName="QPulseKeyword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EF9958-0CEE-44F1-AFF0-98D87267323E}">
  <ds:schemaRefs>
    <ds:schemaRef ds:uri="http://schemas.openxmlformats.org/officeDocument/2006/bibliography"/>
  </ds:schemaRefs>
</ds:datastoreItem>
</file>

<file path=customXml/itemProps2.xml><?xml version="1.0" encoding="utf-8"?>
<ds:datastoreItem xmlns:ds="http://schemas.openxmlformats.org/officeDocument/2006/customXml" ds:itemID="{4EDE88D8-8CA6-4114-93E9-091F0F8B65EE}">
  <ds:schemaRefs>
    <ds:schemaRef ds:uri="http://schemas.microsoft.com/office/2006/metadata/properties"/>
    <ds:schemaRef ds:uri="http://schemas.microsoft.com/office/infopath/2007/PartnerControls"/>
    <ds:schemaRef ds:uri="08ff0630-c59f-4828-9384-e19d3c3f8f83"/>
    <ds:schemaRef ds:uri="http://schemas.microsoft.com/sharepoint/v3"/>
  </ds:schemaRefs>
</ds:datastoreItem>
</file>

<file path=customXml/itemProps3.xml><?xml version="1.0" encoding="utf-8"?>
<ds:datastoreItem xmlns:ds="http://schemas.openxmlformats.org/officeDocument/2006/customXml" ds:itemID="{7891AB32-72C5-4C7D-A827-5F11FE017B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ff0630-c59f-4828-9384-e19d3c3f8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21B1C4-6221-426F-844E-2CEAF55B2A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700</Words>
  <Characters>3994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Engineering Statement - ES2 Construction</vt:lpstr>
    </vt:vector>
  </TitlesOfParts>
  <Company>Seqwater</Company>
  <LinksUpToDate>false</LinksUpToDate>
  <CharactersWithSpaces>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Engineering Statement - ES2 Construction</dc:title>
  <dc:subject>TEM-00217</dc:subject>
  <dc:creator>Principal Engineering Standards and Assurance</dc:creator>
  <cp:keywords>5</cp:keywords>
  <dc:description>General Manager Engineering</dc:description>
  <cp:lastModifiedBy>Geoff Simmers</cp:lastModifiedBy>
  <cp:revision>8</cp:revision>
  <cp:lastPrinted>2014-12-19T02:12:00Z</cp:lastPrinted>
  <dcterms:created xsi:type="dcterms:W3CDTF">2025-03-25T05:48:00Z</dcterms:created>
  <dcterms:modified xsi:type="dcterms:W3CDTF">2026-07-31T02:06:00Z</dcterms:modified>
  <cp:category>23/06/2025</cp:category>
  <cp:contentStatus>Engineering Standard X-TMP-STD-006</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0x01010040D1439052CEE646AE4CC4DB5DAAAAAB0003BC612C48231C4CB6B57F2F18A2BA62</vt:lpwstr>
  </property>
</Properties>
</file>